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E53" w:rsidRPr="00336885" w:rsidRDefault="005A1B36" w:rsidP="002D5F32">
      <w:pPr>
        <w:spacing w:after="0" w:line="360" w:lineRule="auto"/>
        <w:jc w:val="both"/>
        <w:rPr>
          <w:b/>
          <w:color w:val="222A35" w:themeColor="text2" w:themeShade="80"/>
        </w:rPr>
      </w:pPr>
      <w:r w:rsidRPr="00336885">
        <w:rPr>
          <w:b/>
          <w:color w:val="222A35" w:themeColor="text2" w:themeShade="80"/>
        </w:rPr>
        <w:t xml:space="preserve">In </w:t>
      </w:r>
      <w:r w:rsidR="00B3302F" w:rsidRPr="00336885">
        <w:rPr>
          <w:b/>
          <w:color w:val="222A35" w:themeColor="text2" w:themeShade="80"/>
        </w:rPr>
        <w:t xml:space="preserve">Response </w:t>
      </w:r>
      <w:r w:rsidRPr="00336885">
        <w:rPr>
          <w:b/>
          <w:color w:val="222A35" w:themeColor="text2" w:themeShade="80"/>
        </w:rPr>
        <w:t xml:space="preserve">to </w:t>
      </w:r>
      <w:r w:rsidR="00B3302F" w:rsidRPr="00336885">
        <w:rPr>
          <w:b/>
          <w:color w:val="222A35" w:themeColor="text2" w:themeShade="80"/>
        </w:rPr>
        <w:t xml:space="preserve">Coordinated Care </w:t>
      </w:r>
      <w:r w:rsidRPr="00336885">
        <w:rPr>
          <w:b/>
          <w:color w:val="222A35" w:themeColor="text2" w:themeShade="80"/>
        </w:rPr>
        <w:t xml:space="preserve">for </w:t>
      </w:r>
      <w:r w:rsidR="00B3302F" w:rsidRPr="00336885">
        <w:rPr>
          <w:b/>
          <w:color w:val="222A35" w:themeColor="text2" w:themeShade="80"/>
        </w:rPr>
        <w:t>Chromosome 22 abnormalities</w:t>
      </w:r>
      <w:r w:rsidRPr="00336885">
        <w:rPr>
          <w:b/>
          <w:color w:val="222A35" w:themeColor="text2" w:themeShade="80"/>
        </w:rPr>
        <w:t xml:space="preserve"> in Northern Ireland.</w:t>
      </w:r>
    </w:p>
    <w:p w:rsidR="005A1B36" w:rsidRPr="00336885" w:rsidRDefault="005A1B36" w:rsidP="002D5F32">
      <w:pPr>
        <w:spacing w:after="0" w:line="360" w:lineRule="auto"/>
        <w:jc w:val="both"/>
        <w:rPr>
          <w:color w:val="222A35" w:themeColor="text2" w:themeShade="80"/>
        </w:rPr>
      </w:pPr>
    </w:p>
    <w:p w:rsidR="002500B5" w:rsidRPr="00336885" w:rsidRDefault="005A1B36" w:rsidP="002D5F32">
      <w:pPr>
        <w:spacing w:after="0" w:line="360" w:lineRule="auto"/>
        <w:jc w:val="both"/>
        <w:rPr>
          <w:color w:val="222A35" w:themeColor="text2" w:themeShade="80"/>
        </w:rPr>
      </w:pPr>
      <w:r w:rsidRPr="00336885">
        <w:rPr>
          <w:color w:val="222A35" w:themeColor="text2" w:themeShade="80"/>
        </w:rPr>
        <w:t>There are currently over 80 diagnosed patients</w:t>
      </w:r>
      <w:r w:rsidR="003C14A4" w:rsidRPr="00336885">
        <w:rPr>
          <w:color w:val="222A35" w:themeColor="text2" w:themeShade="80"/>
        </w:rPr>
        <w:t xml:space="preserve"> held</w:t>
      </w:r>
      <w:r w:rsidRPr="00336885">
        <w:rPr>
          <w:color w:val="222A35" w:themeColor="text2" w:themeShade="80"/>
        </w:rPr>
        <w:t xml:space="preserve"> on the Belfast City Hospital genetics register living in Northern Ireland</w:t>
      </w:r>
      <w:r w:rsidR="00070137" w:rsidRPr="00336885">
        <w:rPr>
          <w:color w:val="222A35" w:themeColor="text2" w:themeShade="80"/>
        </w:rPr>
        <w:t xml:space="preserve">.  </w:t>
      </w:r>
      <w:r w:rsidR="00A75FED" w:rsidRPr="00336885">
        <w:rPr>
          <w:color w:val="222A35" w:themeColor="text2" w:themeShade="80"/>
        </w:rPr>
        <w:t>Conservative and dated studies show that 22q affects 1:4000 live births</w:t>
      </w:r>
      <w:r w:rsidR="002500B5" w:rsidRPr="00336885">
        <w:rPr>
          <w:color w:val="222A35" w:themeColor="text2" w:themeShade="80"/>
        </w:rPr>
        <w:t xml:space="preserve">.  </w:t>
      </w:r>
    </w:p>
    <w:p w:rsidR="002500B5" w:rsidRPr="00336885" w:rsidRDefault="000532EC" w:rsidP="002D5F32">
      <w:pPr>
        <w:spacing w:after="0" w:line="360" w:lineRule="auto"/>
        <w:jc w:val="both"/>
        <w:rPr>
          <w:color w:val="222A35" w:themeColor="text2" w:themeShade="80"/>
        </w:rPr>
      </w:pPr>
      <w:r w:rsidRPr="00336885">
        <w:rPr>
          <w:color w:val="222A35" w:themeColor="text2" w:themeShade="80"/>
        </w:rPr>
        <w:t>22q goes so</w:t>
      </w:r>
      <w:r w:rsidR="00070137" w:rsidRPr="00336885">
        <w:rPr>
          <w:color w:val="222A35" w:themeColor="text2" w:themeShade="80"/>
        </w:rPr>
        <w:t xml:space="preserve"> underdiagnosed that our Northern Irish </w:t>
      </w:r>
      <w:r w:rsidR="00387E25" w:rsidRPr="00336885">
        <w:rPr>
          <w:color w:val="222A35" w:themeColor="text2" w:themeShade="80"/>
        </w:rPr>
        <w:t>population</w:t>
      </w:r>
      <w:r w:rsidR="00093454" w:rsidRPr="00336885">
        <w:rPr>
          <w:color w:val="222A35" w:themeColor="text2" w:themeShade="80"/>
        </w:rPr>
        <w:t xml:space="preserve"> of 1.8 million</w:t>
      </w:r>
      <w:r w:rsidR="00387E25" w:rsidRPr="00336885">
        <w:rPr>
          <w:color w:val="222A35" w:themeColor="text2" w:themeShade="80"/>
        </w:rPr>
        <w:t xml:space="preserve"> has</w:t>
      </w:r>
      <w:r w:rsidR="00070137" w:rsidRPr="00336885">
        <w:rPr>
          <w:color w:val="222A35" w:themeColor="text2" w:themeShade="80"/>
        </w:rPr>
        <w:t xml:space="preserve"> a diagnos</w:t>
      </w:r>
      <w:r w:rsidR="00B3302F" w:rsidRPr="00336885">
        <w:rPr>
          <w:color w:val="222A35" w:themeColor="text2" w:themeShade="80"/>
        </w:rPr>
        <w:t>tic</w:t>
      </w:r>
      <w:r w:rsidR="00070137" w:rsidRPr="00336885">
        <w:rPr>
          <w:color w:val="222A35" w:themeColor="text2" w:themeShade="80"/>
        </w:rPr>
        <w:t xml:space="preserve"> rate of 1:</w:t>
      </w:r>
      <w:r w:rsidR="00093454" w:rsidRPr="00336885">
        <w:rPr>
          <w:color w:val="222A35" w:themeColor="text2" w:themeShade="80"/>
        </w:rPr>
        <w:t>22500</w:t>
      </w:r>
      <w:r w:rsidRPr="00336885">
        <w:rPr>
          <w:color w:val="222A35" w:themeColor="text2" w:themeShade="80"/>
        </w:rPr>
        <w:t xml:space="preserve">. </w:t>
      </w:r>
      <w:r w:rsidR="00093454" w:rsidRPr="00336885">
        <w:rPr>
          <w:color w:val="222A35" w:themeColor="text2" w:themeShade="80"/>
        </w:rPr>
        <w:t>Putting that into perspective w</w:t>
      </w:r>
      <w:r w:rsidR="002500B5" w:rsidRPr="00336885">
        <w:rPr>
          <w:color w:val="222A35" w:themeColor="text2" w:themeShade="80"/>
        </w:rPr>
        <w:t xml:space="preserve">e should have a diagnostic register of over 450 people </w:t>
      </w:r>
      <w:r w:rsidR="00045F58" w:rsidRPr="00336885">
        <w:rPr>
          <w:color w:val="222A35" w:themeColor="text2" w:themeShade="80"/>
        </w:rPr>
        <w:t>(</w:t>
      </w:r>
      <w:r w:rsidR="002500B5" w:rsidRPr="00336885">
        <w:rPr>
          <w:color w:val="222A35" w:themeColor="text2" w:themeShade="80"/>
        </w:rPr>
        <w:t xml:space="preserve">according to </w:t>
      </w:r>
      <w:r w:rsidR="00093454" w:rsidRPr="00336885">
        <w:rPr>
          <w:color w:val="222A35" w:themeColor="text2" w:themeShade="80"/>
        </w:rPr>
        <w:t xml:space="preserve">conservative </w:t>
      </w:r>
      <w:r w:rsidR="002500B5" w:rsidRPr="00336885">
        <w:rPr>
          <w:color w:val="222A35" w:themeColor="text2" w:themeShade="80"/>
        </w:rPr>
        <w:t>national statistics</w:t>
      </w:r>
      <w:r w:rsidR="00093454" w:rsidRPr="00336885">
        <w:rPr>
          <w:color w:val="222A35" w:themeColor="text2" w:themeShade="80"/>
        </w:rPr>
        <w:t xml:space="preserve"> mentioned above</w:t>
      </w:r>
      <w:r w:rsidR="002500B5" w:rsidRPr="00336885">
        <w:rPr>
          <w:color w:val="222A35" w:themeColor="text2" w:themeShade="80"/>
        </w:rPr>
        <w:t xml:space="preserve">) </w:t>
      </w:r>
    </w:p>
    <w:p w:rsidR="00B3302F" w:rsidRPr="00336885" w:rsidRDefault="00B3302F" w:rsidP="002D5F32">
      <w:pPr>
        <w:spacing w:after="0" w:line="360" w:lineRule="auto"/>
        <w:jc w:val="both"/>
        <w:rPr>
          <w:color w:val="222A35" w:themeColor="text2" w:themeShade="80"/>
        </w:rPr>
      </w:pPr>
    </w:p>
    <w:p w:rsidR="00093454" w:rsidRPr="00336885" w:rsidRDefault="00093454" w:rsidP="002D5F32">
      <w:pPr>
        <w:spacing w:after="0" w:line="360" w:lineRule="auto"/>
        <w:jc w:val="both"/>
        <w:rPr>
          <w:color w:val="222A35" w:themeColor="text2" w:themeShade="80"/>
        </w:rPr>
      </w:pPr>
      <w:r w:rsidRPr="00336885">
        <w:rPr>
          <w:color w:val="222A35" w:themeColor="text2" w:themeShade="80"/>
        </w:rPr>
        <w:t>Due to these figures 22q</w:t>
      </w:r>
      <w:r w:rsidR="00070137" w:rsidRPr="00336885">
        <w:rPr>
          <w:color w:val="222A35" w:themeColor="text2" w:themeShade="80"/>
        </w:rPr>
        <w:t xml:space="preserve"> </w:t>
      </w:r>
      <w:r w:rsidR="005A1B36" w:rsidRPr="00336885">
        <w:rPr>
          <w:color w:val="222A35" w:themeColor="text2" w:themeShade="80"/>
        </w:rPr>
        <w:t>currently falls under the “Rare Disease”</w:t>
      </w:r>
      <w:r w:rsidR="006F6551" w:rsidRPr="00336885">
        <w:rPr>
          <w:color w:val="222A35" w:themeColor="text2" w:themeShade="80"/>
        </w:rPr>
        <w:t xml:space="preserve"> umbrella</w:t>
      </w:r>
      <w:r w:rsidR="005A1B36" w:rsidRPr="00336885">
        <w:rPr>
          <w:color w:val="222A35" w:themeColor="text2" w:themeShade="80"/>
        </w:rPr>
        <w:t xml:space="preserve">.  </w:t>
      </w:r>
    </w:p>
    <w:p w:rsidR="00B3302F" w:rsidRPr="00336885" w:rsidRDefault="00B3302F" w:rsidP="002D5F32">
      <w:pPr>
        <w:spacing w:after="0" w:line="360" w:lineRule="auto"/>
        <w:jc w:val="both"/>
        <w:rPr>
          <w:color w:val="222A35" w:themeColor="text2" w:themeShade="80"/>
        </w:rPr>
      </w:pPr>
    </w:p>
    <w:p w:rsidR="00E50B36" w:rsidRDefault="00E50B36" w:rsidP="00E50B36">
      <w:pPr>
        <w:spacing w:after="0" w:line="360" w:lineRule="auto"/>
        <w:jc w:val="both"/>
        <w:rPr>
          <w:color w:val="222A35" w:themeColor="text2" w:themeShade="80"/>
        </w:rPr>
      </w:pPr>
      <w:proofErr w:type="spellStart"/>
      <w:r w:rsidRPr="00336885">
        <w:rPr>
          <w:color w:val="222A35" w:themeColor="text2" w:themeShade="80"/>
        </w:rPr>
        <w:t>Newborn</w:t>
      </w:r>
      <w:proofErr w:type="spellEnd"/>
      <w:r w:rsidRPr="00336885">
        <w:rPr>
          <w:color w:val="222A35" w:themeColor="text2" w:themeShade="80"/>
        </w:rPr>
        <w:t xml:space="preserve"> screening </w:t>
      </w:r>
      <w:r>
        <w:rPr>
          <w:color w:val="222A35" w:themeColor="text2" w:themeShade="80"/>
        </w:rPr>
        <w:t xml:space="preserve">would identify 22q from the outset and would have a minimal price associated as the bloods already taken from </w:t>
      </w:r>
      <w:r w:rsidRPr="00336885">
        <w:rPr>
          <w:color w:val="222A35" w:themeColor="text2" w:themeShade="80"/>
        </w:rPr>
        <w:t>24,277</w:t>
      </w:r>
      <w:r w:rsidR="00923A4A">
        <w:rPr>
          <w:color w:val="222A35" w:themeColor="text2" w:themeShade="80"/>
        </w:rPr>
        <w:t xml:space="preserve"> live</w:t>
      </w:r>
      <w:r>
        <w:rPr>
          <w:color w:val="222A35" w:themeColor="text2" w:themeShade="80"/>
        </w:rPr>
        <w:t xml:space="preserve"> births per year in N.I. (2013) could be used to screen for 22q. </w:t>
      </w:r>
    </w:p>
    <w:p w:rsidR="00E50B36" w:rsidRDefault="00E50B36" w:rsidP="00E50B36">
      <w:pPr>
        <w:spacing w:after="0" w:line="360" w:lineRule="auto"/>
        <w:jc w:val="both"/>
        <w:rPr>
          <w:color w:val="222A35" w:themeColor="text2" w:themeShade="80"/>
        </w:rPr>
      </w:pPr>
    </w:p>
    <w:p w:rsidR="00E50B36" w:rsidRDefault="00E50B36" w:rsidP="002D5F32">
      <w:pPr>
        <w:spacing w:after="0" w:line="360" w:lineRule="auto"/>
        <w:jc w:val="both"/>
      </w:pPr>
      <w:r w:rsidRPr="00E50B36">
        <w:t xml:space="preserve">Reproductive options such as Pre Implantation Genetic Diagnosis (PGD) could prevent future 22q </w:t>
      </w:r>
      <w:r>
        <w:t xml:space="preserve">births. </w:t>
      </w:r>
    </w:p>
    <w:p w:rsidR="00E50B36" w:rsidRPr="00336885" w:rsidRDefault="00E50B36" w:rsidP="002D5F32">
      <w:pPr>
        <w:spacing w:after="0" w:line="360" w:lineRule="auto"/>
        <w:jc w:val="both"/>
        <w:rPr>
          <w:color w:val="222A35" w:themeColor="text2" w:themeShade="80"/>
        </w:rPr>
      </w:pPr>
    </w:p>
    <w:p w:rsidR="00B3302F" w:rsidRPr="00336885" w:rsidRDefault="00093454" w:rsidP="002D5F32">
      <w:pPr>
        <w:spacing w:after="0" w:line="360" w:lineRule="auto"/>
        <w:jc w:val="both"/>
        <w:rPr>
          <w:color w:val="222A35" w:themeColor="text2" w:themeShade="80"/>
        </w:rPr>
      </w:pPr>
      <w:r w:rsidRPr="00336885">
        <w:rPr>
          <w:color w:val="222A35" w:themeColor="text2" w:themeShade="80"/>
        </w:rPr>
        <w:t>If a foetal heart condition is detected or a baby is born with a congenital heart defect they are</w:t>
      </w:r>
      <w:r w:rsidR="00045F58" w:rsidRPr="00336885">
        <w:rPr>
          <w:color w:val="222A35" w:themeColor="text2" w:themeShade="80"/>
        </w:rPr>
        <w:t xml:space="preserve"> </w:t>
      </w:r>
      <w:r w:rsidR="00E50B36">
        <w:rPr>
          <w:color w:val="222A35" w:themeColor="text2" w:themeShade="80"/>
        </w:rPr>
        <w:t xml:space="preserve">generally </w:t>
      </w:r>
      <w:r w:rsidR="00045F58" w:rsidRPr="00336885">
        <w:rPr>
          <w:color w:val="222A35" w:themeColor="text2" w:themeShade="80"/>
        </w:rPr>
        <w:t>routinely</w:t>
      </w:r>
      <w:r w:rsidRPr="00336885">
        <w:rPr>
          <w:color w:val="222A35" w:themeColor="text2" w:themeShade="80"/>
        </w:rPr>
        <w:t xml:space="preserve"> tested for 22q</w:t>
      </w:r>
      <w:r w:rsidR="00B3302F" w:rsidRPr="00336885">
        <w:rPr>
          <w:color w:val="222A35" w:themeColor="text2" w:themeShade="80"/>
        </w:rPr>
        <w:t xml:space="preserve"> given the high</w:t>
      </w:r>
      <w:r w:rsidR="000532EC" w:rsidRPr="00336885">
        <w:rPr>
          <w:color w:val="222A35" w:themeColor="text2" w:themeShade="80"/>
        </w:rPr>
        <w:t xml:space="preserve"> </w:t>
      </w:r>
      <w:r w:rsidR="00B3302F" w:rsidRPr="00336885">
        <w:rPr>
          <w:color w:val="222A35" w:themeColor="text2" w:themeShade="80"/>
        </w:rPr>
        <w:t>prevalence of heart defects in those with 22q</w:t>
      </w:r>
      <w:r w:rsidRPr="00336885">
        <w:rPr>
          <w:color w:val="222A35" w:themeColor="text2" w:themeShade="80"/>
        </w:rPr>
        <w:t xml:space="preserve">.    </w:t>
      </w:r>
    </w:p>
    <w:p w:rsidR="00B3302F" w:rsidRPr="00336885" w:rsidRDefault="00B3302F" w:rsidP="002D5F32">
      <w:pPr>
        <w:spacing w:after="0" w:line="360" w:lineRule="auto"/>
        <w:jc w:val="both"/>
        <w:rPr>
          <w:color w:val="222A35" w:themeColor="text2" w:themeShade="80"/>
        </w:rPr>
      </w:pPr>
    </w:p>
    <w:p w:rsidR="00CE574D" w:rsidRPr="00336885" w:rsidRDefault="00093454" w:rsidP="002D5F32">
      <w:pPr>
        <w:spacing w:after="0" w:line="360" w:lineRule="auto"/>
        <w:jc w:val="both"/>
        <w:rPr>
          <w:color w:val="222A35" w:themeColor="text2" w:themeShade="80"/>
        </w:rPr>
      </w:pPr>
      <w:r w:rsidRPr="00336885">
        <w:rPr>
          <w:color w:val="222A35" w:themeColor="text2" w:themeShade="80"/>
        </w:rPr>
        <w:t xml:space="preserve">The lack of integrated coordinated </w:t>
      </w:r>
      <w:r w:rsidR="00045F58" w:rsidRPr="00336885">
        <w:rPr>
          <w:color w:val="222A35" w:themeColor="text2" w:themeShade="80"/>
        </w:rPr>
        <w:t>care between public services</w:t>
      </w:r>
      <w:r w:rsidR="000532EC" w:rsidRPr="00336885">
        <w:rPr>
          <w:color w:val="222A35" w:themeColor="text2" w:themeShade="80"/>
        </w:rPr>
        <w:t xml:space="preserve"> is devastating.  The lack of coordinated care within</w:t>
      </w:r>
      <w:r w:rsidR="00045F58" w:rsidRPr="00336885">
        <w:rPr>
          <w:color w:val="222A35" w:themeColor="text2" w:themeShade="80"/>
        </w:rPr>
        <w:t xml:space="preserve"> the health services </w:t>
      </w:r>
      <w:r w:rsidR="000532EC" w:rsidRPr="00336885">
        <w:rPr>
          <w:color w:val="222A35" w:themeColor="text2" w:themeShade="80"/>
        </w:rPr>
        <w:t>has</w:t>
      </w:r>
      <w:r w:rsidR="00045F58" w:rsidRPr="00336885">
        <w:rPr>
          <w:color w:val="222A35" w:themeColor="text2" w:themeShade="80"/>
        </w:rPr>
        <w:t xml:space="preserve"> </w:t>
      </w:r>
      <w:r w:rsidR="000532EC" w:rsidRPr="00336885">
        <w:rPr>
          <w:color w:val="222A35" w:themeColor="text2" w:themeShade="80"/>
        </w:rPr>
        <w:t>a</w:t>
      </w:r>
      <w:r w:rsidR="00045F58" w:rsidRPr="00336885">
        <w:rPr>
          <w:color w:val="222A35" w:themeColor="text2" w:themeShade="80"/>
        </w:rPr>
        <w:t xml:space="preserve"> huge and draining impact on </w:t>
      </w:r>
      <w:r w:rsidR="00E45BC9" w:rsidRPr="00336885">
        <w:rPr>
          <w:color w:val="222A35" w:themeColor="text2" w:themeShade="80"/>
        </w:rPr>
        <w:t xml:space="preserve">the overall </w:t>
      </w:r>
      <w:r w:rsidR="00045F58" w:rsidRPr="00336885">
        <w:rPr>
          <w:color w:val="222A35" w:themeColor="text2" w:themeShade="80"/>
        </w:rPr>
        <w:t>resources</w:t>
      </w:r>
      <w:r w:rsidR="00E45BC9" w:rsidRPr="00336885">
        <w:rPr>
          <w:color w:val="222A35" w:themeColor="text2" w:themeShade="80"/>
        </w:rPr>
        <w:t xml:space="preserve"> in Northern Ireland.</w:t>
      </w:r>
      <w:r w:rsidR="00045F58" w:rsidRPr="00336885">
        <w:rPr>
          <w:color w:val="222A35" w:themeColor="text2" w:themeShade="80"/>
        </w:rPr>
        <w:t xml:space="preserve"> </w:t>
      </w:r>
    </w:p>
    <w:p w:rsidR="00E45BC9" w:rsidRPr="00336885" w:rsidRDefault="00E45BC9" w:rsidP="002D5F32">
      <w:pPr>
        <w:spacing w:after="0" w:line="360" w:lineRule="auto"/>
        <w:jc w:val="both"/>
        <w:rPr>
          <w:color w:val="222A35" w:themeColor="text2" w:themeShade="80"/>
        </w:rPr>
      </w:pPr>
    </w:p>
    <w:p w:rsidR="00E45BC9" w:rsidRPr="00336885" w:rsidRDefault="00E45BC9" w:rsidP="002D5F32">
      <w:pPr>
        <w:spacing w:after="0" w:line="360" w:lineRule="auto"/>
        <w:jc w:val="both"/>
        <w:rPr>
          <w:b/>
          <w:color w:val="222A35" w:themeColor="text2" w:themeShade="80"/>
        </w:rPr>
      </w:pPr>
      <w:r w:rsidRPr="00336885">
        <w:rPr>
          <w:b/>
          <w:color w:val="222A35" w:themeColor="text2" w:themeShade="80"/>
        </w:rPr>
        <w:t xml:space="preserve">Aims of this Business Case </w:t>
      </w:r>
    </w:p>
    <w:p w:rsidR="005A1B36" w:rsidRPr="00336885" w:rsidRDefault="006F6551" w:rsidP="002D5F32">
      <w:pPr>
        <w:spacing w:after="0" w:line="360" w:lineRule="auto"/>
        <w:jc w:val="both"/>
        <w:rPr>
          <w:color w:val="222A35" w:themeColor="text2" w:themeShade="80"/>
        </w:rPr>
      </w:pPr>
      <w:r w:rsidRPr="00336885">
        <w:rPr>
          <w:color w:val="222A35" w:themeColor="text2" w:themeShade="80"/>
        </w:rPr>
        <w:t>I</w:t>
      </w:r>
      <w:r w:rsidR="005A1B36" w:rsidRPr="00336885">
        <w:rPr>
          <w:color w:val="222A35" w:themeColor="text2" w:themeShade="80"/>
        </w:rPr>
        <w:t xml:space="preserve">t is our intention to highlight the </w:t>
      </w:r>
      <w:r w:rsidR="00387E25" w:rsidRPr="00336885">
        <w:rPr>
          <w:color w:val="222A35" w:themeColor="text2" w:themeShade="80"/>
        </w:rPr>
        <w:t xml:space="preserve">current </w:t>
      </w:r>
      <w:r w:rsidR="000532EC" w:rsidRPr="00336885">
        <w:rPr>
          <w:color w:val="222A35" w:themeColor="text2" w:themeShade="80"/>
        </w:rPr>
        <w:t>need for</w:t>
      </w:r>
      <w:r w:rsidRPr="00336885">
        <w:rPr>
          <w:color w:val="222A35" w:themeColor="text2" w:themeShade="80"/>
        </w:rPr>
        <w:t xml:space="preserve"> coordinated care </w:t>
      </w:r>
      <w:r w:rsidR="005A1B36" w:rsidRPr="00336885">
        <w:rPr>
          <w:color w:val="222A35" w:themeColor="text2" w:themeShade="80"/>
        </w:rPr>
        <w:t>as well as provide a constructive solution which will be cost effective</w:t>
      </w:r>
      <w:r w:rsidR="00387E25" w:rsidRPr="00336885">
        <w:rPr>
          <w:color w:val="222A35" w:themeColor="text2" w:themeShade="80"/>
        </w:rPr>
        <w:t xml:space="preserve"> and ensure a better quality of life for those affected by </w:t>
      </w:r>
      <w:r w:rsidR="000532EC" w:rsidRPr="00336885">
        <w:rPr>
          <w:color w:val="222A35" w:themeColor="text2" w:themeShade="80"/>
        </w:rPr>
        <w:t>chromosome 22 abnormalities</w:t>
      </w:r>
      <w:r w:rsidR="00387E25" w:rsidRPr="00336885">
        <w:rPr>
          <w:color w:val="222A35" w:themeColor="text2" w:themeShade="80"/>
        </w:rPr>
        <w:t xml:space="preserve"> and their families</w:t>
      </w:r>
      <w:r w:rsidR="005A1B36" w:rsidRPr="00336885">
        <w:rPr>
          <w:color w:val="222A35" w:themeColor="text2" w:themeShade="80"/>
        </w:rPr>
        <w:t xml:space="preserve">.  </w:t>
      </w:r>
    </w:p>
    <w:p w:rsidR="00B3302F" w:rsidRPr="00336885" w:rsidRDefault="00B3302F" w:rsidP="002D5F32">
      <w:pPr>
        <w:spacing w:after="0" w:line="360" w:lineRule="auto"/>
        <w:jc w:val="both"/>
        <w:rPr>
          <w:color w:val="222A35" w:themeColor="text2" w:themeShade="80"/>
        </w:rPr>
      </w:pPr>
    </w:p>
    <w:p w:rsidR="005A1B36" w:rsidRPr="00336885" w:rsidRDefault="005A1B36" w:rsidP="002D5F32">
      <w:pPr>
        <w:spacing w:after="0" w:line="360" w:lineRule="auto"/>
        <w:jc w:val="both"/>
        <w:rPr>
          <w:color w:val="222A35" w:themeColor="text2" w:themeShade="80"/>
        </w:rPr>
      </w:pPr>
      <w:r w:rsidRPr="00336885">
        <w:rPr>
          <w:color w:val="222A35" w:themeColor="text2" w:themeShade="80"/>
        </w:rPr>
        <w:t>This business</w:t>
      </w:r>
      <w:r w:rsidR="00F27509" w:rsidRPr="00336885">
        <w:rPr>
          <w:color w:val="222A35" w:themeColor="text2" w:themeShade="80"/>
        </w:rPr>
        <w:t xml:space="preserve"> model</w:t>
      </w:r>
      <w:r w:rsidRPr="00336885">
        <w:rPr>
          <w:color w:val="222A35" w:themeColor="text2" w:themeShade="80"/>
        </w:rPr>
        <w:t xml:space="preserve"> </w:t>
      </w:r>
      <w:r w:rsidR="00B3302F" w:rsidRPr="00336885">
        <w:rPr>
          <w:color w:val="222A35" w:themeColor="text2" w:themeShade="80"/>
        </w:rPr>
        <w:t>will lay</w:t>
      </w:r>
      <w:r w:rsidRPr="00336885">
        <w:rPr>
          <w:color w:val="222A35" w:themeColor="text2" w:themeShade="80"/>
        </w:rPr>
        <w:t xml:space="preserve"> out the following three </w:t>
      </w:r>
      <w:r w:rsidR="00B3302F" w:rsidRPr="00336885">
        <w:rPr>
          <w:color w:val="222A35" w:themeColor="text2" w:themeShade="80"/>
        </w:rPr>
        <w:t>points</w:t>
      </w:r>
      <w:r w:rsidRPr="00336885">
        <w:rPr>
          <w:color w:val="222A35" w:themeColor="text2" w:themeShade="80"/>
        </w:rPr>
        <w:t>.</w:t>
      </w:r>
    </w:p>
    <w:p w:rsidR="003C14A4" w:rsidRPr="00336885" w:rsidRDefault="005A1B36" w:rsidP="002D5F32">
      <w:pPr>
        <w:pStyle w:val="ListParagraph"/>
        <w:numPr>
          <w:ilvl w:val="0"/>
          <w:numId w:val="4"/>
        </w:numPr>
        <w:spacing w:after="0" w:line="360" w:lineRule="auto"/>
        <w:jc w:val="both"/>
        <w:rPr>
          <w:color w:val="222A35" w:themeColor="text2" w:themeShade="80"/>
        </w:rPr>
      </w:pPr>
      <w:r w:rsidRPr="00336885">
        <w:rPr>
          <w:color w:val="222A35" w:themeColor="text2" w:themeShade="80"/>
        </w:rPr>
        <w:t xml:space="preserve">The need to deliver coordinated care </w:t>
      </w:r>
      <w:r w:rsidR="003C14A4" w:rsidRPr="00336885">
        <w:rPr>
          <w:color w:val="222A35" w:themeColor="text2" w:themeShade="80"/>
        </w:rPr>
        <w:t xml:space="preserve">through a </w:t>
      </w:r>
      <w:r w:rsidR="000532EC" w:rsidRPr="00336885">
        <w:rPr>
          <w:color w:val="222A35" w:themeColor="text2" w:themeShade="80"/>
        </w:rPr>
        <w:t>specialist</w:t>
      </w:r>
      <w:r w:rsidR="003C14A4" w:rsidRPr="00336885">
        <w:rPr>
          <w:color w:val="222A35" w:themeColor="text2" w:themeShade="80"/>
        </w:rPr>
        <w:t xml:space="preserve"> clinic</w:t>
      </w:r>
    </w:p>
    <w:p w:rsidR="005A1B36" w:rsidRPr="00336885" w:rsidRDefault="003C14A4" w:rsidP="002D5F32">
      <w:pPr>
        <w:pStyle w:val="ListParagraph"/>
        <w:numPr>
          <w:ilvl w:val="0"/>
          <w:numId w:val="4"/>
        </w:numPr>
        <w:spacing w:after="0" w:line="360" w:lineRule="auto"/>
        <w:jc w:val="both"/>
        <w:rPr>
          <w:color w:val="222A35" w:themeColor="text2" w:themeShade="80"/>
        </w:rPr>
      </w:pPr>
      <w:r w:rsidRPr="00336885">
        <w:rPr>
          <w:color w:val="222A35" w:themeColor="text2" w:themeShade="80"/>
        </w:rPr>
        <w:t>Examples on how this</w:t>
      </w:r>
      <w:r w:rsidR="005A1B36" w:rsidRPr="00336885">
        <w:rPr>
          <w:color w:val="222A35" w:themeColor="text2" w:themeShade="80"/>
        </w:rPr>
        <w:t xml:space="preserve"> “Work Smart” initiat</w:t>
      </w:r>
      <w:r w:rsidRPr="00336885">
        <w:rPr>
          <w:color w:val="222A35" w:themeColor="text2" w:themeShade="80"/>
        </w:rPr>
        <w:t>ive</w:t>
      </w:r>
      <w:r w:rsidR="005A1B36" w:rsidRPr="00336885">
        <w:rPr>
          <w:color w:val="222A35" w:themeColor="text2" w:themeShade="80"/>
        </w:rPr>
        <w:t xml:space="preserve"> </w:t>
      </w:r>
      <w:r w:rsidRPr="00336885">
        <w:rPr>
          <w:color w:val="222A35" w:themeColor="text2" w:themeShade="80"/>
        </w:rPr>
        <w:t>will</w:t>
      </w:r>
      <w:r w:rsidR="005A1B36" w:rsidRPr="00336885">
        <w:rPr>
          <w:color w:val="222A35" w:themeColor="text2" w:themeShade="80"/>
        </w:rPr>
        <w:t xml:space="preserve"> save the trust money and give those dia</w:t>
      </w:r>
      <w:r w:rsidR="00616EBC">
        <w:rPr>
          <w:color w:val="222A35" w:themeColor="text2" w:themeShade="80"/>
        </w:rPr>
        <w:t>gnosed a better quality of life</w:t>
      </w:r>
    </w:p>
    <w:p w:rsidR="00B3302F" w:rsidRPr="00336885" w:rsidRDefault="00B3302F" w:rsidP="002D5F32">
      <w:pPr>
        <w:pStyle w:val="ListParagraph"/>
        <w:numPr>
          <w:ilvl w:val="0"/>
          <w:numId w:val="4"/>
        </w:numPr>
        <w:spacing w:after="0" w:line="360" w:lineRule="auto"/>
        <w:jc w:val="both"/>
        <w:rPr>
          <w:color w:val="222A35" w:themeColor="text2" w:themeShade="80"/>
        </w:rPr>
      </w:pPr>
      <w:r w:rsidRPr="00336885">
        <w:rPr>
          <w:color w:val="222A35" w:themeColor="text2" w:themeShade="80"/>
        </w:rPr>
        <w:t>Costs involved within this business model</w:t>
      </w:r>
    </w:p>
    <w:p w:rsidR="003C14A4" w:rsidRPr="00336885" w:rsidRDefault="003C14A4" w:rsidP="002D5F32">
      <w:pPr>
        <w:spacing w:after="0" w:line="360" w:lineRule="auto"/>
        <w:jc w:val="both"/>
        <w:rPr>
          <w:color w:val="222A35" w:themeColor="text2" w:themeShade="80"/>
        </w:rPr>
      </w:pPr>
    </w:p>
    <w:p w:rsidR="003C14A4" w:rsidRPr="00336885" w:rsidRDefault="00287D15" w:rsidP="002D5F32">
      <w:pPr>
        <w:spacing w:after="0" w:line="360" w:lineRule="auto"/>
        <w:jc w:val="both"/>
        <w:rPr>
          <w:b/>
          <w:color w:val="222A35" w:themeColor="text2" w:themeShade="80"/>
        </w:rPr>
      </w:pPr>
      <w:r w:rsidRPr="00336885">
        <w:rPr>
          <w:b/>
          <w:color w:val="222A35" w:themeColor="text2" w:themeShade="80"/>
        </w:rPr>
        <w:t>1 The Need to Deliver Coordinated Care through a Specialist Clinic</w:t>
      </w:r>
    </w:p>
    <w:p w:rsidR="000E0AA5" w:rsidRDefault="000E0AA5" w:rsidP="002D5F32">
      <w:pPr>
        <w:spacing w:after="0" w:line="360" w:lineRule="auto"/>
        <w:jc w:val="both"/>
        <w:rPr>
          <w:color w:val="222A35" w:themeColor="text2" w:themeShade="80"/>
        </w:rPr>
      </w:pPr>
    </w:p>
    <w:p w:rsidR="003C14A4" w:rsidRPr="00336885" w:rsidRDefault="000532EC" w:rsidP="002D5F32">
      <w:pPr>
        <w:spacing w:after="0" w:line="360" w:lineRule="auto"/>
        <w:jc w:val="both"/>
        <w:rPr>
          <w:color w:val="222A35" w:themeColor="text2" w:themeShade="80"/>
        </w:rPr>
      </w:pPr>
      <w:r w:rsidRPr="00336885">
        <w:rPr>
          <w:color w:val="222A35" w:themeColor="text2" w:themeShade="80"/>
        </w:rPr>
        <w:t>22q</w:t>
      </w:r>
      <w:r w:rsidR="003C14A4" w:rsidRPr="00336885">
        <w:rPr>
          <w:color w:val="222A35" w:themeColor="text2" w:themeShade="80"/>
        </w:rPr>
        <w:t xml:space="preserve"> </w:t>
      </w:r>
      <w:r w:rsidR="00B57DDF" w:rsidRPr="00336885">
        <w:rPr>
          <w:color w:val="222A35" w:themeColor="text2" w:themeShade="80"/>
        </w:rPr>
        <w:t>affects</w:t>
      </w:r>
      <w:r w:rsidR="003C14A4" w:rsidRPr="00336885">
        <w:rPr>
          <w:color w:val="222A35" w:themeColor="text2" w:themeShade="80"/>
        </w:rPr>
        <w:t xml:space="preserve"> health and quality of life from birth through infancy and childhood to adult life with over 180 physical, functional and psychological associations.  Care for patients is multidisciplinary and lifelong.  Early recognition and optimised, integrated care can achieve much in the way of improving outcomes and supporting affected individuals and families.  </w:t>
      </w:r>
    </w:p>
    <w:p w:rsidR="003C14A4" w:rsidRPr="00336885" w:rsidRDefault="003C14A4" w:rsidP="002D5F32">
      <w:pPr>
        <w:spacing w:after="0" w:line="360" w:lineRule="auto"/>
        <w:jc w:val="both"/>
        <w:rPr>
          <w:color w:val="222A35" w:themeColor="text2" w:themeShade="80"/>
        </w:rPr>
      </w:pPr>
      <w:r w:rsidRPr="00336885">
        <w:rPr>
          <w:color w:val="222A35" w:themeColor="text2" w:themeShade="80"/>
        </w:rPr>
        <w:t xml:space="preserve">In 2013 Max Appeal launched the “Consensus Document”.  It is a </w:t>
      </w:r>
      <w:r w:rsidR="00B57DDF" w:rsidRPr="00336885">
        <w:rPr>
          <w:color w:val="222A35" w:themeColor="text2" w:themeShade="80"/>
        </w:rPr>
        <w:t>comprehensive</w:t>
      </w:r>
      <w:r w:rsidRPr="00336885">
        <w:rPr>
          <w:color w:val="222A35" w:themeColor="text2" w:themeShade="80"/>
        </w:rPr>
        <w:t xml:space="preserve"> but practical and </w:t>
      </w:r>
      <w:r w:rsidR="00B57DDF" w:rsidRPr="00336885">
        <w:rPr>
          <w:color w:val="222A35" w:themeColor="text2" w:themeShade="80"/>
        </w:rPr>
        <w:t>accessible</w:t>
      </w:r>
      <w:r w:rsidRPr="00336885">
        <w:rPr>
          <w:color w:val="222A35" w:themeColor="text2" w:themeShade="80"/>
        </w:rPr>
        <w:t xml:space="preserve"> information resource which has ha</w:t>
      </w:r>
      <w:r w:rsidR="00B57DDF" w:rsidRPr="00336885">
        <w:rPr>
          <w:color w:val="222A35" w:themeColor="text2" w:themeShade="80"/>
        </w:rPr>
        <w:t>d</w:t>
      </w:r>
      <w:r w:rsidRPr="00336885">
        <w:rPr>
          <w:color w:val="222A35" w:themeColor="text2" w:themeShade="80"/>
        </w:rPr>
        <w:t xml:space="preserve"> contributions from Major Centres from across the UK</w:t>
      </w:r>
      <w:r w:rsidR="00B57DDF" w:rsidRPr="00336885">
        <w:rPr>
          <w:color w:val="222A35" w:themeColor="text2" w:themeShade="80"/>
        </w:rPr>
        <w:t xml:space="preserve"> stakeholder organisations, families and over 50 experts working in the major clinical fields associated with 22q.</w:t>
      </w:r>
      <w:r w:rsidR="00DA3132" w:rsidRPr="00336885">
        <w:rPr>
          <w:color w:val="222A35" w:themeColor="text2" w:themeShade="80"/>
        </w:rPr>
        <w:t xml:space="preserve">  </w:t>
      </w:r>
      <w:r w:rsidR="00DA3132" w:rsidRPr="00336885">
        <w:rPr>
          <w:color w:val="222A35" w:themeColor="text2" w:themeShade="80"/>
          <w:highlight w:val="lightGray"/>
        </w:rPr>
        <w:t>(Please find attached in ATTACHMENT 1</w:t>
      </w:r>
      <w:r w:rsidR="005E2F9B" w:rsidRPr="00336885">
        <w:rPr>
          <w:color w:val="222A35" w:themeColor="text2" w:themeShade="80"/>
          <w:highlight w:val="lightGray"/>
        </w:rPr>
        <w:t xml:space="preserve"> – CONSENSUS DOCUMENT</w:t>
      </w:r>
      <w:r w:rsidR="00DA3132" w:rsidRPr="00336885">
        <w:rPr>
          <w:color w:val="222A35" w:themeColor="text2" w:themeShade="80"/>
          <w:highlight w:val="lightGray"/>
        </w:rPr>
        <w:t>)</w:t>
      </w:r>
    </w:p>
    <w:p w:rsidR="00B57DDF" w:rsidRPr="00336885" w:rsidRDefault="00B57DDF" w:rsidP="002D5F32">
      <w:pPr>
        <w:spacing w:after="0" w:line="360" w:lineRule="auto"/>
        <w:jc w:val="both"/>
        <w:rPr>
          <w:color w:val="222A35" w:themeColor="text2" w:themeShade="80"/>
        </w:rPr>
      </w:pPr>
      <w:r w:rsidRPr="00336885">
        <w:rPr>
          <w:color w:val="222A35" w:themeColor="text2" w:themeShade="80"/>
        </w:rPr>
        <w:t>The Consensus Document provides the base model for</w:t>
      </w:r>
      <w:r w:rsidR="006F6551" w:rsidRPr="00336885">
        <w:rPr>
          <w:color w:val="222A35" w:themeColor="text2" w:themeShade="80"/>
        </w:rPr>
        <w:t xml:space="preserve"> a</w:t>
      </w:r>
      <w:r w:rsidRPr="00336885">
        <w:rPr>
          <w:color w:val="222A35" w:themeColor="text2" w:themeShade="80"/>
        </w:rPr>
        <w:t xml:space="preserve"> coordinated care protocol in Appendix 2. Recommended Assessments.  This lays out the assessments which need carried out - At Diagnosis – Infancy – Preschool – School Age – Adolescence – Adult.</w:t>
      </w:r>
    </w:p>
    <w:p w:rsidR="0035424C" w:rsidRPr="00336885" w:rsidRDefault="0035424C" w:rsidP="002D5F32">
      <w:pPr>
        <w:spacing w:after="0" w:line="360" w:lineRule="auto"/>
        <w:jc w:val="both"/>
        <w:rPr>
          <w:color w:val="222A35" w:themeColor="text2" w:themeShade="80"/>
        </w:rPr>
      </w:pPr>
    </w:p>
    <w:p w:rsidR="006F6551" w:rsidRPr="00336885" w:rsidRDefault="006F6551" w:rsidP="002D5F32">
      <w:pPr>
        <w:spacing w:after="0" w:line="360" w:lineRule="auto"/>
        <w:jc w:val="both"/>
        <w:rPr>
          <w:color w:val="222A35" w:themeColor="text2" w:themeShade="80"/>
        </w:rPr>
      </w:pPr>
      <w:r w:rsidRPr="00336885">
        <w:rPr>
          <w:color w:val="222A35" w:themeColor="text2" w:themeShade="80"/>
        </w:rPr>
        <w:t>An APPG has been established in 2014 in Westminster with the intention of making this consensus a clinical protocol within each trust.</w:t>
      </w:r>
    </w:p>
    <w:p w:rsidR="006F6551" w:rsidRPr="00336885" w:rsidRDefault="006F6551" w:rsidP="002D5F32">
      <w:pPr>
        <w:spacing w:after="0" w:line="360" w:lineRule="auto"/>
        <w:jc w:val="both"/>
        <w:rPr>
          <w:color w:val="222A35" w:themeColor="text2" w:themeShade="80"/>
        </w:rPr>
      </w:pPr>
    </w:p>
    <w:p w:rsidR="00CE574D" w:rsidRPr="00336885" w:rsidRDefault="000532EC" w:rsidP="002D5F32">
      <w:pPr>
        <w:spacing w:after="0" w:line="360" w:lineRule="auto"/>
        <w:jc w:val="both"/>
        <w:rPr>
          <w:color w:val="222A35" w:themeColor="text2" w:themeShade="80"/>
        </w:rPr>
      </w:pPr>
      <w:r w:rsidRPr="00336885">
        <w:rPr>
          <w:color w:val="222A35" w:themeColor="text2" w:themeShade="80"/>
        </w:rPr>
        <w:t>There is</w:t>
      </w:r>
      <w:r w:rsidR="00CE574D" w:rsidRPr="00336885">
        <w:rPr>
          <w:color w:val="222A35" w:themeColor="text2" w:themeShade="80"/>
        </w:rPr>
        <w:t xml:space="preserve"> a sufficient caseload </w:t>
      </w:r>
      <w:r w:rsidRPr="00336885">
        <w:rPr>
          <w:color w:val="222A35" w:themeColor="text2" w:themeShade="80"/>
        </w:rPr>
        <w:t xml:space="preserve">of patients with chromosome 22 abnormalities (as provided in the forward) </w:t>
      </w:r>
      <w:r w:rsidR="00CE574D" w:rsidRPr="00336885">
        <w:rPr>
          <w:color w:val="222A35" w:themeColor="text2" w:themeShade="80"/>
        </w:rPr>
        <w:t xml:space="preserve">to build a recognised expertise.  In fact it is surprising there is none already in place given the </w:t>
      </w:r>
      <w:r w:rsidR="00387E25" w:rsidRPr="00336885">
        <w:rPr>
          <w:color w:val="222A35" w:themeColor="text2" w:themeShade="80"/>
        </w:rPr>
        <w:t>current</w:t>
      </w:r>
      <w:r w:rsidR="00CE574D" w:rsidRPr="00336885">
        <w:rPr>
          <w:color w:val="222A35" w:themeColor="text2" w:themeShade="80"/>
        </w:rPr>
        <w:t xml:space="preserve"> diagnostic rate</w:t>
      </w:r>
      <w:r w:rsidR="00387E25" w:rsidRPr="00336885">
        <w:rPr>
          <w:color w:val="222A35" w:themeColor="text2" w:themeShade="80"/>
        </w:rPr>
        <w:t xml:space="preserve"> let alone the changes which are imminent with genetic diagnosis abilities</w:t>
      </w:r>
      <w:r w:rsidR="00CE574D" w:rsidRPr="00336885">
        <w:rPr>
          <w:color w:val="222A35" w:themeColor="text2" w:themeShade="80"/>
        </w:rPr>
        <w:t xml:space="preserve">.   </w:t>
      </w:r>
    </w:p>
    <w:p w:rsidR="00CE574D" w:rsidRPr="00336885" w:rsidRDefault="00CE574D" w:rsidP="002D5F32">
      <w:pPr>
        <w:spacing w:after="0" w:line="360" w:lineRule="auto"/>
        <w:jc w:val="both"/>
        <w:rPr>
          <w:color w:val="222A35" w:themeColor="text2" w:themeShade="80"/>
        </w:rPr>
      </w:pPr>
    </w:p>
    <w:p w:rsidR="000B5FFA" w:rsidRPr="00336885" w:rsidRDefault="006F6551" w:rsidP="002D5F32">
      <w:pPr>
        <w:spacing w:after="0" w:line="360" w:lineRule="auto"/>
        <w:jc w:val="both"/>
        <w:rPr>
          <w:color w:val="222A35" w:themeColor="text2" w:themeShade="80"/>
        </w:rPr>
      </w:pPr>
      <w:r w:rsidRPr="00336885">
        <w:rPr>
          <w:color w:val="222A35" w:themeColor="text2" w:themeShade="80"/>
        </w:rPr>
        <w:t>There is currently no coordination of care from a 22q specialist</w:t>
      </w:r>
      <w:r w:rsidR="000B5FFA" w:rsidRPr="00336885">
        <w:rPr>
          <w:color w:val="222A35" w:themeColor="text2" w:themeShade="80"/>
        </w:rPr>
        <w:t xml:space="preserve"> or specialist centre</w:t>
      </w:r>
      <w:r w:rsidRPr="00336885">
        <w:rPr>
          <w:color w:val="222A35" w:themeColor="text2" w:themeShade="80"/>
        </w:rPr>
        <w:t xml:space="preserve"> in Northern Ireland</w:t>
      </w:r>
      <w:r w:rsidR="004A2C83" w:rsidRPr="00336885">
        <w:rPr>
          <w:color w:val="222A35" w:themeColor="text2" w:themeShade="80"/>
        </w:rPr>
        <w:t xml:space="preserve"> for </w:t>
      </w:r>
      <w:r w:rsidR="002D5F32" w:rsidRPr="00336885">
        <w:rPr>
          <w:color w:val="222A35" w:themeColor="text2" w:themeShade="80"/>
        </w:rPr>
        <w:t xml:space="preserve">pre-birth, </w:t>
      </w:r>
      <w:r w:rsidR="004A2C83" w:rsidRPr="00336885">
        <w:rPr>
          <w:color w:val="222A35" w:themeColor="text2" w:themeShade="80"/>
        </w:rPr>
        <w:t>ch</w:t>
      </w:r>
      <w:r w:rsidR="002D5F32" w:rsidRPr="00336885">
        <w:rPr>
          <w:color w:val="222A35" w:themeColor="text2" w:themeShade="80"/>
        </w:rPr>
        <w:t xml:space="preserve">ildren, transitioning adults, </w:t>
      </w:r>
      <w:r w:rsidR="004A2C83" w:rsidRPr="00336885">
        <w:rPr>
          <w:color w:val="222A35" w:themeColor="text2" w:themeShade="80"/>
        </w:rPr>
        <w:t>adults</w:t>
      </w:r>
      <w:r w:rsidR="002D5F32" w:rsidRPr="00336885">
        <w:rPr>
          <w:color w:val="222A35" w:themeColor="text2" w:themeShade="80"/>
        </w:rPr>
        <w:t xml:space="preserve"> or pregnant women</w:t>
      </w:r>
      <w:r w:rsidR="004A2C83" w:rsidRPr="00336885">
        <w:rPr>
          <w:color w:val="222A35" w:themeColor="text2" w:themeShade="80"/>
        </w:rPr>
        <w:t xml:space="preserve">.  </w:t>
      </w:r>
    </w:p>
    <w:p w:rsidR="000B5FFA" w:rsidRPr="00336885" w:rsidRDefault="000B5FFA" w:rsidP="002D5F32">
      <w:pPr>
        <w:spacing w:after="0" w:line="360" w:lineRule="auto"/>
        <w:jc w:val="both"/>
        <w:rPr>
          <w:color w:val="222A35" w:themeColor="text2" w:themeShade="80"/>
        </w:rPr>
      </w:pPr>
    </w:p>
    <w:p w:rsidR="005E2F9B" w:rsidRPr="00336885" w:rsidRDefault="005E2F9B" w:rsidP="002D5F32">
      <w:pPr>
        <w:spacing w:after="0" w:line="360" w:lineRule="auto"/>
        <w:jc w:val="both"/>
        <w:rPr>
          <w:b/>
          <w:color w:val="222A35" w:themeColor="text2" w:themeShade="80"/>
        </w:rPr>
      </w:pPr>
      <w:r w:rsidRPr="00336885">
        <w:rPr>
          <w:b/>
          <w:color w:val="222A35" w:themeColor="text2" w:themeShade="80"/>
        </w:rPr>
        <w:t>Pre birth</w:t>
      </w:r>
    </w:p>
    <w:p w:rsidR="005E2F9B" w:rsidRPr="00336885" w:rsidRDefault="005E2F9B" w:rsidP="002D5F32">
      <w:pPr>
        <w:spacing w:after="0" w:line="360" w:lineRule="auto"/>
        <w:jc w:val="both"/>
        <w:rPr>
          <w:color w:val="222A35" w:themeColor="text2" w:themeShade="80"/>
        </w:rPr>
      </w:pPr>
      <w:r w:rsidRPr="00336885">
        <w:rPr>
          <w:color w:val="222A35" w:themeColor="text2" w:themeShade="80"/>
        </w:rPr>
        <w:t>There is no coordination of care with a specialist with 22q knowledge</w:t>
      </w:r>
      <w:r w:rsidR="00F676D2" w:rsidRPr="00336885">
        <w:rPr>
          <w:color w:val="222A35" w:themeColor="text2" w:themeShade="80"/>
        </w:rPr>
        <w:t xml:space="preserve"> </w:t>
      </w:r>
      <w:r w:rsidR="002D5F32" w:rsidRPr="00336885">
        <w:rPr>
          <w:color w:val="222A35" w:themeColor="text2" w:themeShade="80"/>
        </w:rPr>
        <w:t>for</w:t>
      </w:r>
      <w:r w:rsidRPr="00336885">
        <w:rPr>
          <w:color w:val="222A35" w:themeColor="text2" w:themeShade="80"/>
        </w:rPr>
        <w:t xml:space="preserve"> </w:t>
      </w:r>
      <w:r w:rsidR="00F676D2" w:rsidRPr="00336885">
        <w:rPr>
          <w:color w:val="222A35" w:themeColor="text2" w:themeShade="80"/>
        </w:rPr>
        <w:t xml:space="preserve">the foetus </w:t>
      </w:r>
      <w:r w:rsidRPr="00336885">
        <w:rPr>
          <w:color w:val="222A35" w:themeColor="text2" w:themeShade="80"/>
        </w:rPr>
        <w:t>development when a diagnosis is made or suspected.  The commonal</w:t>
      </w:r>
      <w:r w:rsidR="00616EBC">
        <w:rPr>
          <w:color w:val="222A35" w:themeColor="text2" w:themeShade="80"/>
        </w:rPr>
        <w:t>i</w:t>
      </w:r>
      <w:r w:rsidRPr="00336885">
        <w:rPr>
          <w:color w:val="222A35" w:themeColor="text2" w:themeShade="80"/>
        </w:rPr>
        <w:t xml:space="preserve">ty of this situation is inevitability likely to increase as those currently diagnosed with 22q conceive as inheriting 22q </w:t>
      </w:r>
      <w:r w:rsidR="002D5F32" w:rsidRPr="00336885">
        <w:rPr>
          <w:color w:val="222A35" w:themeColor="text2" w:themeShade="80"/>
        </w:rPr>
        <w:t>has</w:t>
      </w:r>
      <w:r w:rsidRPr="00336885">
        <w:rPr>
          <w:color w:val="222A35" w:themeColor="text2" w:themeShade="80"/>
        </w:rPr>
        <w:t xml:space="preserve"> </w:t>
      </w:r>
      <w:r w:rsidR="00E45BC9" w:rsidRPr="00336885">
        <w:rPr>
          <w:color w:val="222A35" w:themeColor="text2" w:themeShade="80"/>
        </w:rPr>
        <w:t>50/50 chance of transmitting the condition to offspring in any</w:t>
      </w:r>
      <w:r w:rsidRPr="00336885">
        <w:rPr>
          <w:color w:val="222A35" w:themeColor="text2" w:themeShade="80"/>
        </w:rPr>
        <w:t xml:space="preserve"> pregnancy. </w:t>
      </w:r>
    </w:p>
    <w:p w:rsidR="005E2F9B" w:rsidRPr="00336885" w:rsidRDefault="005E2F9B" w:rsidP="002D5F32">
      <w:pPr>
        <w:spacing w:after="0" w:line="360" w:lineRule="auto"/>
        <w:jc w:val="both"/>
        <w:rPr>
          <w:b/>
          <w:color w:val="222A35" w:themeColor="text2" w:themeShade="80"/>
        </w:rPr>
      </w:pPr>
    </w:p>
    <w:p w:rsidR="000B5FFA" w:rsidRPr="00336885" w:rsidRDefault="00CE574D" w:rsidP="002D5F32">
      <w:pPr>
        <w:spacing w:after="0" w:line="360" w:lineRule="auto"/>
        <w:jc w:val="both"/>
        <w:rPr>
          <w:b/>
          <w:color w:val="222A35" w:themeColor="text2" w:themeShade="80"/>
        </w:rPr>
      </w:pPr>
      <w:r w:rsidRPr="00336885">
        <w:rPr>
          <w:b/>
          <w:color w:val="222A35" w:themeColor="text2" w:themeShade="80"/>
        </w:rPr>
        <w:t>Infancy</w:t>
      </w:r>
    </w:p>
    <w:p w:rsidR="006F6551" w:rsidRPr="00336885" w:rsidRDefault="006F6551" w:rsidP="002D5F32">
      <w:pPr>
        <w:spacing w:after="0" w:line="360" w:lineRule="auto"/>
        <w:jc w:val="both"/>
        <w:rPr>
          <w:color w:val="222A35" w:themeColor="text2" w:themeShade="80"/>
        </w:rPr>
      </w:pPr>
      <w:r w:rsidRPr="00336885">
        <w:rPr>
          <w:color w:val="222A35" w:themeColor="text2" w:themeShade="80"/>
        </w:rPr>
        <w:t>Upon diagnosis a paediatrician who may or may not have a specialised</w:t>
      </w:r>
      <w:r w:rsidR="000B5FFA" w:rsidRPr="00336885">
        <w:rPr>
          <w:color w:val="222A35" w:themeColor="text2" w:themeShade="80"/>
        </w:rPr>
        <w:t xml:space="preserve"> knowledge of 22q or </w:t>
      </w:r>
      <w:r w:rsidR="00387E25" w:rsidRPr="00336885">
        <w:rPr>
          <w:color w:val="222A35" w:themeColor="text2" w:themeShade="80"/>
        </w:rPr>
        <w:t xml:space="preserve">know or use </w:t>
      </w:r>
      <w:r w:rsidR="000B5FFA" w:rsidRPr="00336885">
        <w:rPr>
          <w:color w:val="222A35" w:themeColor="text2" w:themeShade="80"/>
        </w:rPr>
        <w:t>the Consensus Document</w:t>
      </w:r>
      <w:r w:rsidRPr="00336885">
        <w:rPr>
          <w:color w:val="222A35" w:themeColor="text2" w:themeShade="80"/>
        </w:rPr>
        <w:t xml:space="preserve"> wil</w:t>
      </w:r>
      <w:r w:rsidR="000B5FFA" w:rsidRPr="00336885">
        <w:rPr>
          <w:color w:val="222A35" w:themeColor="text2" w:themeShade="80"/>
        </w:rPr>
        <w:t xml:space="preserve">l manage the care of each child.  This means the level of care depends </w:t>
      </w:r>
      <w:r w:rsidR="000B5FFA" w:rsidRPr="00336885">
        <w:rPr>
          <w:color w:val="222A35" w:themeColor="text2" w:themeShade="80"/>
        </w:rPr>
        <w:lastRenderedPageBreak/>
        <w:t>solely on a paediatrician’s awareness and more importantly, up-to-date knowledge of 22q.  Onward referrals to services are not knowingly made</w:t>
      </w:r>
      <w:r w:rsidR="00CE574D" w:rsidRPr="00336885">
        <w:rPr>
          <w:color w:val="222A35" w:themeColor="text2" w:themeShade="80"/>
        </w:rPr>
        <w:t xml:space="preserve"> to specialists with </w:t>
      </w:r>
      <w:r w:rsidR="004A2C83" w:rsidRPr="00336885">
        <w:rPr>
          <w:color w:val="222A35" w:themeColor="text2" w:themeShade="80"/>
        </w:rPr>
        <w:t>22q</w:t>
      </w:r>
      <w:r w:rsidR="00CE574D" w:rsidRPr="00336885">
        <w:rPr>
          <w:color w:val="222A35" w:themeColor="text2" w:themeShade="80"/>
        </w:rPr>
        <w:t xml:space="preserve"> knowledge</w:t>
      </w:r>
      <w:r w:rsidR="004A2C83" w:rsidRPr="00336885">
        <w:rPr>
          <w:color w:val="222A35" w:themeColor="text2" w:themeShade="80"/>
        </w:rPr>
        <w:t>.</w:t>
      </w:r>
      <w:r w:rsidR="00CE574D" w:rsidRPr="00336885">
        <w:rPr>
          <w:color w:val="222A35" w:themeColor="text2" w:themeShade="80"/>
        </w:rPr>
        <w:t xml:space="preserve"> </w:t>
      </w:r>
      <w:r w:rsidR="000B5FFA" w:rsidRPr="00336885">
        <w:rPr>
          <w:color w:val="222A35" w:themeColor="text2" w:themeShade="80"/>
        </w:rPr>
        <w:t xml:space="preserve">   </w:t>
      </w:r>
    </w:p>
    <w:p w:rsidR="000B5FFA" w:rsidRPr="00336885" w:rsidRDefault="000B5FFA" w:rsidP="002D5F32">
      <w:pPr>
        <w:spacing w:after="0" w:line="360" w:lineRule="auto"/>
        <w:jc w:val="both"/>
        <w:rPr>
          <w:color w:val="222A35" w:themeColor="text2" w:themeShade="80"/>
        </w:rPr>
      </w:pPr>
    </w:p>
    <w:p w:rsidR="004A2C83" w:rsidRPr="00336885" w:rsidRDefault="004A2C83" w:rsidP="002D5F32">
      <w:pPr>
        <w:spacing w:after="0" w:line="360" w:lineRule="auto"/>
        <w:jc w:val="both"/>
        <w:rPr>
          <w:b/>
          <w:color w:val="222A35" w:themeColor="text2" w:themeShade="80"/>
        </w:rPr>
      </w:pPr>
      <w:r w:rsidRPr="00336885">
        <w:rPr>
          <w:b/>
          <w:color w:val="222A35" w:themeColor="text2" w:themeShade="80"/>
        </w:rPr>
        <w:t>Children Transitioning into Adulthood</w:t>
      </w:r>
    </w:p>
    <w:p w:rsidR="004A2C83" w:rsidRPr="00336885" w:rsidRDefault="004A2C83" w:rsidP="002D5F32">
      <w:pPr>
        <w:spacing w:after="0" w:line="360" w:lineRule="auto"/>
        <w:jc w:val="both"/>
        <w:rPr>
          <w:color w:val="222A35" w:themeColor="text2" w:themeShade="80"/>
        </w:rPr>
      </w:pPr>
      <w:r w:rsidRPr="00336885">
        <w:rPr>
          <w:color w:val="222A35" w:themeColor="text2" w:themeShade="80"/>
        </w:rPr>
        <w:t xml:space="preserve">This is an extremely delicate area and there is no specialised management of care or coordinated care by a specialist with 22q knowledge. </w:t>
      </w:r>
    </w:p>
    <w:p w:rsidR="004A2C83" w:rsidRPr="00336885" w:rsidRDefault="004A2C83" w:rsidP="002D5F32">
      <w:pPr>
        <w:spacing w:after="0" w:line="360" w:lineRule="auto"/>
        <w:jc w:val="both"/>
        <w:rPr>
          <w:b/>
          <w:color w:val="222A35" w:themeColor="text2" w:themeShade="80"/>
        </w:rPr>
      </w:pPr>
    </w:p>
    <w:p w:rsidR="000B5FFA" w:rsidRPr="00336885" w:rsidRDefault="000B5FFA" w:rsidP="002D5F32">
      <w:pPr>
        <w:spacing w:after="0" w:line="360" w:lineRule="auto"/>
        <w:jc w:val="both"/>
        <w:rPr>
          <w:b/>
          <w:color w:val="222A35" w:themeColor="text2" w:themeShade="80"/>
        </w:rPr>
      </w:pPr>
      <w:r w:rsidRPr="00336885">
        <w:rPr>
          <w:b/>
          <w:color w:val="222A35" w:themeColor="text2" w:themeShade="80"/>
        </w:rPr>
        <w:t>Adulthood</w:t>
      </w:r>
    </w:p>
    <w:p w:rsidR="000B5FFA" w:rsidRPr="00336885" w:rsidRDefault="000B5FFA" w:rsidP="002D5F32">
      <w:pPr>
        <w:spacing w:after="0" w:line="360" w:lineRule="auto"/>
        <w:jc w:val="both"/>
        <w:rPr>
          <w:color w:val="222A35" w:themeColor="text2" w:themeShade="80"/>
        </w:rPr>
      </w:pPr>
      <w:r w:rsidRPr="00336885">
        <w:rPr>
          <w:color w:val="222A35" w:themeColor="text2" w:themeShade="80"/>
        </w:rPr>
        <w:t xml:space="preserve">Upon diagnosis a GP is responsible for the coordinated care of an adult who may or may not have the ability to request onward referrals to </w:t>
      </w:r>
      <w:r w:rsidR="00CE574D" w:rsidRPr="00336885">
        <w:rPr>
          <w:color w:val="222A35" w:themeColor="text2" w:themeShade="80"/>
        </w:rPr>
        <w:t xml:space="preserve">appropriate </w:t>
      </w:r>
      <w:r w:rsidRPr="00336885">
        <w:rPr>
          <w:color w:val="222A35" w:themeColor="text2" w:themeShade="80"/>
        </w:rPr>
        <w:t>services.</w:t>
      </w:r>
      <w:r w:rsidR="00CE574D" w:rsidRPr="00336885">
        <w:rPr>
          <w:color w:val="222A35" w:themeColor="text2" w:themeShade="80"/>
        </w:rPr>
        <w:t xml:space="preserve">  If onward referrals are made they are not knowingly made to a specialist with 22q knowledge.</w:t>
      </w:r>
      <w:r w:rsidR="00387E25" w:rsidRPr="00336885">
        <w:rPr>
          <w:color w:val="222A35" w:themeColor="text2" w:themeShade="80"/>
        </w:rPr>
        <w:t xml:space="preserve"> When a diagnosis is made as an adult it falls on the individual to push for any type of test or assessment.  It is often the case that these individuals may not be able to coordinate their own care in a </w:t>
      </w:r>
      <w:r w:rsidR="002D5F32" w:rsidRPr="00336885">
        <w:rPr>
          <w:color w:val="222A35" w:themeColor="text2" w:themeShade="80"/>
        </w:rPr>
        <w:t>manner required for a life-long cond</w:t>
      </w:r>
      <w:r w:rsidR="00F27509" w:rsidRPr="00336885">
        <w:rPr>
          <w:color w:val="222A35" w:themeColor="text2" w:themeShade="80"/>
        </w:rPr>
        <w:t>i</w:t>
      </w:r>
      <w:r w:rsidR="002D5F32" w:rsidRPr="00336885">
        <w:rPr>
          <w:color w:val="222A35" w:themeColor="text2" w:themeShade="80"/>
        </w:rPr>
        <w:t>tion.</w:t>
      </w:r>
      <w:r w:rsidR="00387E25" w:rsidRPr="00336885">
        <w:rPr>
          <w:color w:val="222A35" w:themeColor="text2" w:themeShade="80"/>
        </w:rPr>
        <w:t xml:space="preserve">  </w:t>
      </w:r>
      <w:r w:rsidR="00CE574D" w:rsidRPr="00336885">
        <w:rPr>
          <w:color w:val="222A35" w:themeColor="text2" w:themeShade="80"/>
        </w:rPr>
        <w:t xml:space="preserve">  </w:t>
      </w:r>
      <w:r w:rsidRPr="00336885">
        <w:rPr>
          <w:color w:val="222A35" w:themeColor="text2" w:themeShade="80"/>
        </w:rPr>
        <w:t xml:space="preserve">      </w:t>
      </w:r>
    </w:p>
    <w:p w:rsidR="002D5F32" w:rsidRPr="00336885" w:rsidRDefault="002D5F32" w:rsidP="002D5F32">
      <w:pPr>
        <w:spacing w:after="0" w:line="360" w:lineRule="auto"/>
        <w:jc w:val="both"/>
        <w:rPr>
          <w:b/>
          <w:color w:val="222A35" w:themeColor="text2" w:themeShade="80"/>
        </w:rPr>
      </w:pPr>
    </w:p>
    <w:p w:rsidR="00B57DDF" w:rsidRPr="00336885" w:rsidRDefault="005E2F9B" w:rsidP="002D5F32">
      <w:pPr>
        <w:spacing w:after="0" w:line="360" w:lineRule="auto"/>
        <w:jc w:val="both"/>
        <w:rPr>
          <w:b/>
          <w:color w:val="222A35" w:themeColor="text2" w:themeShade="80"/>
        </w:rPr>
      </w:pPr>
      <w:r w:rsidRPr="00336885">
        <w:rPr>
          <w:b/>
          <w:color w:val="222A35" w:themeColor="text2" w:themeShade="80"/>
        </w:rPr>
        <w:t xml:space="preserve">Pregnancy </w:t>
      </w:r>
    </w:p>
    <w:p w:rsidR="005E2F9B" w:rsidRPr="00336885" w:rsidRDefault="005E2F9B" w:rsidP="002D5F32">
      <w:pPr>
        <w:spacing w:after="0" w:line="360" w:lineRule="auto"/>
        <w:jc w:val="both"/>
        <w:rPr>
          <w:color w:val="222A35" w:themeColor="text2" w:themeShade="80"/>
        </w:rPr>
      </w:pPr>
      <w:r w:rsidRPr="00336885">
        <w:rPr>
          <w:color w:val="222A35" w:themeColor="text2" w:themeShade="80"/>
        </w:rPr>
        <w:t xml:space="preserve">There is </w:t>
      </w:r>
      <w:r w:rsidR="00E45BC9" w:rsidRPr="00336885">
        <w:rPr>
          <w:color w:val="222A35" w:themeColor="text2" w:themeShade="80"/>
        </w:rPr>
        <w:t xml:space="preserve">currently </w:t>
      </w:r>
      <w:r w:rsidRPr="00336885">
        <w:rPr>
          <w:color w:val="222A35" w:themeColor="text2" w:themeShade="80"/>
        </w:rPr>
        <w:t xml:space="preserve">no available coordination of care with a specialist with 22q knowledge at this physical and emotionally vulnerable stage in a patient’s life. </w:t>
      </w:r>
    </w:p>
    <w:p w:rsidR="00B57DDF" w:rsidRPr="00336885" w:rsidRDefault="00B57DDF" w:rsidP="002D5F32">
      <w:pPr>
        <w:spacing w:after="0" w:line="360" w:lineRule="auto"/>
        <w:jc w:val="both"/>
        <w:rPr>
          <w:color w:val="222A35" w:themeColor="text2" w:themeShade="80"/>
        </w:rPr>
      </w:pPr>
    </w:p>
    <w:p w:rsidR="006622A1" w:rsidRPr="00336885" w:rsidRDefault="006622A1" w:rsidP="006622A1">
      <w:pPr>
        <w:spacing w:after="0" w:line="360" w:lineRule="auto"/>
        <w:jc w:val="both"/>
        <w:rPr>
          <w:b/>
          <w:color w:val="222A35" w:themeColor="text2" w:themeShade="80"/>
        </w:rPr>
      </w:pPr>
      <w:r w:rsidRPr="00336885">
        <w:rPr>
          <w:b/>
          <w:color w:val="222A35" w:themeColor="text2" w:themeShade="80"/>
        </w:rPr>
        <w:t xml:space="preserve">Personal stories which drive the need for coordinated care. </w:t>
      </w:r>
    </w:p>
    <w:p w:rsidR="006622A1" w:rsidRPr="00336885" w:rsidRDefault="006622A1" w:rsidP="006622A1">
      <w:pPr>
        <w:spacing w:after="0" w:line="360" w:lineRule="auto"/>
        <w:jc w:val="both"/>
        <w:rPr>
          <w:color w:val="222A35" w:themeColor="text2" w:themeShade="80"/>
        </w:rPr>
      </w:pPr>
      <w:r w:rsidRPr="00336885">
        <w:rPr>
          <w:color w:val="222A35" w:themeColor="text2" w:themeShade="80"/>
        </w:rPr>
        <w:t xml:space="preserve">Northern Irish 22q patient </w:t>
      </w:r>
      <w:r w:rsidR="00F27509" w:rsidRPr="00336885">
        <w:rPr>
          <w:color w:val="222A35" w:themeColor="text2" w:themeShade="80"/>
        </w:rPr>
        <w:t xml:space="preserve">Rebecca </w:t>
      </w:r>
      <w:proofErr w:type="spellStart"/>
      <w:r w:rsidR="00F27509" w:rsidRPr="00336885">
        <w:rPr>
          <w:color w:val="222A35" w:themeColor="text2" w:themeShade="80"/>
        </w:rPr>
        <w:t>Gleed</w:t>
      </w:r>
      <w:proofErr w:type="spellEnd"/>
      <w:r w:rsidRPr="00336885">
        <w:rPr>
          <w:color w:val="222A35" w:themeColor="text2" w:themeShade="80"/>
        </w:rPr>
        <w:t xml:space="preserve">  </w:t>
      </w:r>
    </w:p>
    <w:p w:rsidR="006622A1" w:rsidRPr="00336885" w:rsidRDefault="006622A1" w:rsidP="006622A1">
      <w:pPr>
        <w:spacing w:after="0" w:line="360" w:lineRule="auto"/>
        <w:jc w:val="both"/>
        <w:rPr>
          <w:color w:val="222A35" w:themeColor="text2" w:themeShade="80"/>
        </w:rPr>
      </w:pPr>
      <w:r w:rsidRPr="00336885">
        <w:rPr>
          <w:color w:val="222A35" w:themeColor="text2" w:themeShade="80"/>
        </w:rPr>
        <w:t>Rebecca has never had coordinated care</w:t>
      </w:r>
      <w:r w:rsidR="00F27509" w:rsidRPr="00336885">
        <w:rPr>
          <w:color w:val="222A35" w:themeColor="text2" w:themeShade="80"/>
        </w:rPr>
        <w:t>,</w:t>
      </w:r>
      <w:r w:rsidRPr="00336885">
        <w:rPr>
          <w:color w:val="222A35" w:themeColor="text2" w:themeShade="80"/>
        </w:rPr>
        <w:t xml:space="preserve"> her symptoms of tremors</w:t>
      </w:r>
      <w:r w:rsidR="00F27509" w:rsidRPr="00336885">
        <w:rPr>
          <w:color w:val="222A35" w:themeColor="text2" w:themeShade="80"/>
        </w:rPr>
        <w:t>,</w:t>
      </w:r>
      <w:r w:rsidRPr="00336885">
        <w:rPr>
          <w:color w:val="222A35" w:themeColor="text2" w:themeShade="80"/>
        </w:rPr>
        <w:t xml:space="preserve"> because of insufficient calcium absorption (common 22q problem) finally led to the diagnosis of Osteoporosis at 20 years of age.  This diagnosis could have been prevented if the recommended calcium levels had been checked and Rebecca placed on the appropriate daily supplement dose of Calcium and Vitamin D.  </w:t>
      </w:r>
    </w:p>
    <w:p w:rsidR="006622A1" w:rsidRPr="00336885" w:rsidRDefault="006622A1" w:rsidP="006622A1">
      <w:pPr>
        <w:spacing w:after="0" w:line="360" w:lineRule="auto"/>
        <w:jc w:val="both"/>
        <w:rPr>
          <w:color w:val="222A35" w:themeColor="text2" w:themeShade="80"/>
        </w:rPr>
      </w:pPr>
    </w:p>
    <w:p w:rsidR="006622A1" w:rsidRPr="00336885" w:rsidRDefault="006622A1" w:rsidP="006622A1">
      <w:pPr>
        <w:spacing w:after="0" w:line="360" w:lineRule="auto"/>
        <w:jc w:val="both"/>
        <w:rPr>
          <w:color w:val="222A35" w:themeColor="text2" w:themeShade="80"/>
        </w:rPr>
      </w:pPr>
      <w:r w:rsidRPr="00336885">
        <w:rPr>
          <w:color w:val="222A35" w:themeColor="text2" w:themeShade="80"/>
        </w:rPr>
        <w:t>Northern Irish 22q patient Rachael Wright</w:t>
      </w:r>
    </w:p>
    <w:p w:rsidR="006622A1" w:rsidRPr="00336885" w:rsidRDefault="006622A1" w:rsidP="006622A1">
      <w:pPr>
        <w:spacing w:after="0" w:line="360" w:lineRule="auto"/>
        <w:jc w:val="both"/>
        <w:rPr>
          <w:color w:val="222A35" w:themeColor="text2" w:themeShade="80"/>
        </w:rPr>
      </w:pPr>
      <w:r w:rsidRPr="00336885">
        <w:rPr>
          <w:color w:val="222A35" w:themeColor="text2" w:themeShade="80"/>
        </w:rPr>
        <w:t>Rachel has never had coordinated care and her mother never knew about the high risk of mental health issues.  (Patients with 22q have a 33% risk of developing severe mental health conditions such a</w:t>
      </w:r>
      <w:r w:rsidR="00F27509" w:rsidRPr="00336885">
        <w:rPr>
          <w:color w:val="222A35" w:themeColor="text2" w:themeShade="80"/>
        </w:rPr>
        <w:t>s</w:t>
      </w:r>
      <w:r w:rsidRPr="00336885">
        <w:rPr>
          <w:color w:val="222A35" w:themeColor="text2" w:themeShade="80"/>
        </w:rPr>
        <w:t xml:space="preserve"> psychosis). Her diagnosis of Schizophrenia in her early 20’s could have been treated in her early teenage years had this care already been established and the symptoms and concerns been highlighted to a specialist. </w:t>
      </w:r>
    </w:p>
    <w:p w:rsidR="006622A1" w:rsidRPr="00336885" w:rsidRDefault="006622A1" w:rsidP="006622A1">
      <w:pPr>
        <w:spacing w:after="0" w:line="360" w:lineRule="auto"/>
        <w:jc w:val="both"/>
        <w:rPr>
          <w:color w:val="222A35" w:themeColor="text2" w:themeShade="80"/>
        </w:rPr>
      </w:pPr>
    </w:p>
    <w:p w:rsidR="006622A1" w:rsidRPr="00336885" w:rsidRDefault="006622A1" w:rsidP="006622A1">
      <w:pPr>
        <w:spacing w:after="0" w:line="360" w:lineRule="auto"/>
        <w:jc w:val="both"/>
        <w:rPr>
          <w:color w:val="222A35" w:themeColor="text2" w:themeShade="80"/>
        </w:rPr>
      </w:pPr>
      <w:r w:rsidRPr="00336885">
        <w:rPr>
          <w:color w:val="222A35" w:themeColor="text2" w:themeShade="80"/>
        </w:rPr>
        <w:t>Northern Irish 22q patients Carol and Lewis Gibson</w:t>
      </w:r>
    </w:p>
    <w:p w:rsidR="006622A1" w:rsidRPr="00336885" w:rsidRDefault="006622A1" w:rsidP="006622A1">
      <w:pPr>
        <w:spacing w:after="0" w:line="360" w:lineRule="auto"/>
        <w:jc w:val="both"/>
        <w:rPr>
          <w:color w:val="222A35" w:themeColor="text2" w:themeShade="80"/>
        </w:rPr>
      </w:pPr>
      <w:r w:rsidRPr="00336885">
        <w:rPr>
          <w:color w:val="222A35" w:themeColor="text2" w:themeShade="80"/>
        </w:rPr>
        <w:lastRenderedPageBreak/>
        <w:t xml:space="preserve">Carol was diagnosed in 2009 with 22q after her second child was born with a complicated heart condition then diagnosed with 22q.  Since her diagnosis in 2009 Carol received no assessments whatsoever and no coordinated monitoring throughout her pregnancy.  In November 2014 as her third child was being born Carol needed emergency surgery to save both her and her baby’s lives during childbirth, it is unclear yet as to the implications of the lack of coordinated care with this birth on Carol but what is clear is the delay in testing and diagnosing baby Lewis leading to hypocalcaemia and seizures a number of days after his birth.  </w:t>
      </w:r>
    </w:p>
    <w:p w:rsidR="006622A1" w:rsidRPr="00336885" w:rsidRDefault="006622A1" w:rsidP="006622A1">
      <w:pPr>
        <w:spacing w:after="0" w:line="360" w:lineRule="auto"/>
        <w:jc w:val="both"/>
        <w:rPr>
          <w:color w:val="222A35" w:themeColor="text2" w:themeShade="80"/>
        </w:rPr>
      </w:pPr>
    </w:p>
    <w:p w:rsidR="006622A1" w:rsidRPr="00336885" w:rsidRDefault="006622A1" w:rsidP="006622A1">
      <w:pPr>
        <w:spacing w:after="0" w:line="360" w:lineRule="auto"/>
        <w:jc w:val="both"/>
        <w:rPr>
          <w:color w:val="222A35" w:themeColor="text2" w:themeShade="80"/>
        </w:rPr>
      </w:pPr>
      <w:r w:rsidRPr="00336885">
        <w:rPr>
          <w:color w:val="222A35" w:themeColor="text2" w:themeShade="80"/>
        </w:rPr>
        <w:t xml:space="preserve">Northern Irish 22q patient Lucia Cassidy has had reactive care with her parents raising concerns over and pushing for diagnosis on a number of syndromic conditions due to 22q.  22q was initially diagnosed at the age of 3 years 8 months.  Almost 2 full years after a number of clinicians were involved with Lucia’s different medical needs.  Non specialist 22q clinicians involved in her care have stated “a diagnosis is not as important as treating the symptoms”, highlighting the dangers of non-coordinated care.     </w:t>
      </w:r>
    </w:p>
    <w:p w:rsidR="006622A1" w:rsidRPr="00336885" w:rsidRDefault="006622A1" w:rsidP="002D5F32">
      <w:pPr>
        <w:spacing w:after="0" w:line="360" w:lineRule="auto"/>
        <w:jc w:val="both"/>
        <w:rPr>
          <w:color w:val="222A35" w:themeColor="text2" w:themeShade="80"/>
        </w:rPr>
      </w:pPr>
    </w:p>
    <w:p w:rsidR="003C14A4" w:rsidRPr="00336885" w:rsidRDefault="003C14A4" w:rsidP="002D5F32">
      <w:pPr>
        <w:spacing w:after="0" w:line="360" w:lineRule="auto"/>
        <w:jc w:val="both"/>
        <w:rPr>
          <w:color w:val="222A35" w:themeColor="text2" w:themeShade="80"/>
        </w:rPr>
      </w:pPr>
    </w:p>
    <w:p w:rsidR="003C14A4" w:rsidRPr="00336885" w:rsidRDefault="003C14A4" w:rsidP="002D5F32">
      <w:pPr>
        <w:spacing w:after="0" w:line="360" w:lineRule="auto"/>
        <w:jc w:val="both"/>
        <w:rPr>
          <w:color w:val="222A35" w:themeColor="text2" w:themeShade="80"/>
        </w:rPr>
      </w:pPr>
      <w:r w:rsidRPr="00336885">
        <w:rPr>
          <w:color w:val="222A35" w:themeColor="text2" w:themeShade="80"/>
        </w:rPr>
        <w:br w:type="page"/>
      </w:r>
    </w:p>
    <w:p w:rsidR="003C14A4" w:rsidRPr="00336885" w:rsidRDefault="006622A1" w:rsidP="002D5F32">
      <w:pPr>
        <w:spacing w:after="0" w:line="360" w:lineRule="auto"/>
        <w:jc w:val="both"/>
        <w:rPr>
          <w:b/>
          <w:color w:val="222A35" w:themeColor="text2" w:themeShade="80"/>
        </w:rPr>
      </w:pPr>
      <w:r w:rsidRPr="00336885">
        <w:rPr>
          <w:b/>
          <w:color w:val="222A35" w:themeColor="text2" w:themeShade="80"/>
        </w:rPr>
        <w:lastRenderedPageBreak/>
        <w:t>2</w:t>
      </w:r>
      <w:r w:rsidR="003C14A4" w:rsidRPr="00336885">
        <w:rPr>
          <w:b/>
          <w:color w:val="222A35" w:themeColor="text2" w:themeShade="80"/>
        </w:rPr>
        <w:t xml:space="preserve"> Examples on how this “Work Smart” initiative will save the trust money and give those diagnosed a better quality of life.</w:t>
      </w:r>
    </w:p>
    <w:p w:rsidR="00244777" w:rsidRPr="00336885" w:rsidRDefault="00244777" w:rsidP="002D5F32">
      <w:pPr>
        <w:spacing w:after="0" w:line="360" w:lineRule="auto"/>
        <w:jc w:val="both"/>
        <w:rPr>
          <w:color w:val="222A35" w:themeColor="text2" w:themeShade="80"/>
        </w:rPr>
      </w:pPr>
    </w:p>
    <w:p w:rsidR="00E50B36" w:rsidRDefault="00E50B36" w:rsidP="00E50B36">
      <w:pPr>
        <w:spacing w:after="0" w:line="360" w:lineRule="auto"/>
        <w:jc w:val="both"/>
      </w:pPr>
      <w:r w:rsidRPr="00E50B36">
        <w:t xml:space="preserve">Actual saving for </w:t>
      </w:r>
      <w:r>
        <w:t>the genetics department</w:t>
      </w:r>
      <w:r w:rsidRPr="00E50B36">
        <w:t xml:space="preserve"> </w:t>
      </w:r>
      <w:r w:rsidR="00E14BF1" w:rsidRPr="00E50B36">
        <w:t>cannot</w:t>
      </w:r>
      <w:r w:rsidRPr="00E50B36">
        <w:t xml:space="preserve"> be </w:t>
      </w:r>
      <w:r>
        <w:t>estimated</w:t>
      </w:r>
      <w:r w:rsidRPr="00E50B36">
        <w:t xml:space="preserve"> as there is no current arrangement in place for</w:t>
      </w:r>
      <w:r>
        <w:t xml:space="preserve"> a</w:t>
      </w:r>
      <w:r w:rsidRPr="00E50B36">
        <w:t xml:space="preserve"> 22q clinic to compare with </w:t>
      </w:r>
      <w:r>
        <w:t xml:space="preserve">this </w:t>
      </w:r>
      <w:r w:rsidRPr="00E50B36">
        <w:t xml:space="preserve">proposed model. The overall cost saving can only be guessed as highlighted by </w:t>
      </w:r>
      <w:r>
        <w:t>the</w:t>
      </w:r>
      <w:r w:rsidRPr="00E50B36">
        <w:t xml:space="preserve"> </w:t>
      </w:r>
      <w:r w:rsidR="000E0AA5">
        <w:t xml:space="preserve">staggering </w:t>
      </w:r>
      <w:r w:rsidRPr="00E50B36">
        <w:t>example</w:t>
      </w:r>
      <w:r>
        <w:t>s</w:t>
      </w:r>
      <w:r w:rsidRPr="00E50B36">
        <w:t xml:space="preserve"> below</w:t>
      </w:r>
      <w:r>
        <w:t xml:space="preserve">. </w:t>
      </w:r>
    </w:p>
    <w:p w:rsidR="000C3364" w:rsidRDefault="000C3364" w:rsidP="00E50B36">
      <w:pPr>
        <w:spacing w:after="0" w:line="360" w:lineRule="auto"/>
        <w:jc w:val="both"/>
      </w:pPr>
    </w:p>
    <w:p w:rsidR="000C3364" w:rsidRPr="00E50B36" w:rsidRDefault="000C3364" w:rsidP="00E50B36">
      <w:pPr>
        <w:spacing w:after="0" w:line="360" w:lineRule="auto"/>
        <w:jc w:val="both"/>
      </w:pPr>
      <w:r>
        <w:t>The impact on mental health that a 22 chromoso</w:t>
      </w:r>
      <w:r w:rsidR="00616EBC">
        <w:t>m</w:t>
      </w:r>
      <w:r>
        <w:t xml:space="preserve">e abnormality can have should be highlighted here, not just on the patient but the entire family due to the lack of coordination within the trust.  A specialised clinic would be so aware of these needs and early intervention and information would be invaluable. </w:t>
      </w:r>
    </w:p>
    <w:p w:rsidR="00E50B36" w:rsidRPr="00336885" w:rsidRDefault="00E50B36" w:rsidP="002D5F32">
      <w:pPr>
        <w:spacing w:after="0" w:line="360" w:lineRule="auto"/>
        <w:jc w:val="both"/>
        <w:rPr>
          <w:color w:val="222A35" w:themeColor="text2" w:themeShade="80"/>
        </w:rPr>
      </w:pPr>
    </w:p>
    <w:p w:rsidR="00EF5CCE" w:rsidRPr="00336885" w:rsidRDefault="00EF5CCE" w:rsidP="002D5F32">
      <w:pPr>
        <w:spacing w:after="0" w:line="360" w:lineRule="auto"/>
        <w:jc w:val="both"/>
        <w:rPr>
          <w:color w:val="222A35" w:themeColor="text2" w:themeShade="80"/>
        </w:rPr>
      </w:pPr>
      <w:r w:rsidRPr="00336885">
        <w:rPr>
          <w:color w:val="222A35" w:themeColor="text2" w:themeShade="80"/>
        </w:rPr>
        <w:t>Specific examples</w:t>
      </w:r>
    </w:p>
    <w:p w:rsidR="002D5F32" w:rsidRPr="00336885" w:rsidRDefault="002D5F32" w:rsidP="002D5F32">
      <w:pPr>
        <w:spacing w:after="0" w:line="360" w:lineRule="auto"/>
        <w:jc w:val="both"/>
        <w:rPr>
          <w:color w:val="222A35" w:themeColor="text2" w:themeShade="80"/>
        </w:rPr>
      </w:pPr>
    </w:p>
    <w:p w:rsidR="00EF5CCE" w:rsidRPr="00336885" w:rsidRDefault="00EF5CCE" w:rsidP="002D5F32">
      <w:pPr>
        <w:spacing w:after="0" w:line="360" w:lineRule="auto"/>
        <w:jc w:val="both"/>
        <w:rPr>
          <w:color w:val="222A35" w:themeColor="text2" w:themeShade="80"/>
        </w:rPr>
      </w:pPr>
      <w:r w:rsidRPr="00336885">
        <w:rPr>
          <w:color w:val="222A35" w:themeColor="text2" w:themeShade="80"/>
        </w:rPr>
        <w:t xml:space="preserve">Example 1 - A 22q patient had an appointment on a Wednesday with her paediatric doctor to have her calcium levels checked, on the Friday she had another blood draw through a separate clinician to </w:t>
      </w:r>
      <w:r w:rsidRPr="00E14BF1">
        <w:rPr>
          <w:color w:val="222A35" w:themeColor="text2" w:themeShade="80"/>
        </w:rPr>
        <w:t>check her antibodies.  These two separate blood draws required two separate appointment slots,</w:t>
      </w:r>
      <w:r w:rsidRPr="00336885">
        <w:rPr>
          <w:color w:val="222A35" w:themeColor="text2" w:themeShade="80"/>
        </w:rPr>
        <w:t xml:space="preserve"> made by two separate receptionists carried out by two separate clinical nurses sent by two separate couriers to the same lab for two separate results which could have been done on the appointment slot by the same nurse and carried by the same messenger where one set of results could be obtained.</w:t>
      </w:r>
      <w:r w:rsidR="002D5F32" w:rsidRPr="00336885">
        <w:rPr>
          <w:color w:val="222A35" w:themeColor="text2" w:themeShade="80"/>
        </w:rPr>
        <w:t xml:space="preserve">  This is a common occurrence with all 22q patients.  As well as the costs involved the highlight of the patients quality of life should be noted.  Time off work/school was required, transport to and from the hospital, car</w:t>
      </w:r>
      <w:r w:rsidR="00F27509" w:rsidRPr="00336885">
        <w:rPr>
          <w:color w:val="222A35" w:themeColor="text2" w:themeShade="80"/>
        </w:rPr>
        <w:t xml:space="preserve"> </w:t>
      </w:r>
      <w:r w:rsidR="002D5F32" w:rsidRPr="00336885">
        <w:rPr>
          <w:color w:val="222A35" w:themeColor="text2" w:themeShade="80"/>
        </w:rPr>
        <w:t xml:space="preserve">parking fees, babysitting other children needed organised.  With an appointment schedule of 3-5 hospital appointments PER WEEK for a 22q patient the coordination of appointments would be invaluable. </w:t>
      </w:r>
    </w:p>
    <w:p w:rsidR="00EF5CCE" w:rsidRPr="00336885" w:rsidRDefault="00EF5CCE" w:rsidP="002D5F32">
      <w:pPr>
        <w:spacing w:after="0" w:line="360" w:lineRule="auto"/>
        <w:jc w:val="both"/>
        <w:rPr>
          <w:color w:val="222A35" w:themeColor="text2" w:themeShade="80"/>
        </w:rPr>
      </w:pPr>
    </w:p>
    <w:p w:rsidR="00EF5CCE" w:rsidRPr="00336885" w:rsidRDefault="00EF5CCE" w:rsidP="002D5F32">
      <w:pPr>
        <w:spacing w:after="0" w:line="360" w:lineRule="auto"/>
        <w:jc w:val="both"/>
        <w:rPr>
          <w:color w:val="222A35" w:themeColor="text2" w:themeShade="80"/>
        </w:rPr>
      </w:pPr>
      <w:r w:rsidRPr="00336885">
        <w:rPr>
          <w:color w:val="222A35" w:themeColor="text2" w:themeShade="80"/>
        </w:rPr>
        <w:t>Example 2 – A 22q patient required a hip x-ray for an undetermined limp</w:t>
      </w:r>
      <w:r w:rsidR="002A4513" w:rsidRPr="00336885">
        <w:rPr>
          <w:color w:val="222A35" w:themeColor="text2" w:themeShade="80"/>
        </w:rPr>
        <w:t>,</w:t>
      </w:r>
      <w:r w:rsidRPr="00336885">
        <w:rPr>
          <w:color w:val="222A35" w:themeColor="text2" w:themeShade="80"/>
        </w:rPr>
        <w:t xml:space="preserve"> she had a spine x-ray due to monitor the progress of the curve in her spine. These x-rays could have been carried out at the same appointment by the same radiologist and sent to the relevant clinic</w:t>
      </w:r>
      <w:r w:rsidR="00F27509" w:rsidRPr="00336885">
        <w:rPr>
          <w:color w:val="222A35" w:themeColor="text2" w:themeShade="80"/>
        </w:rPr>
        <w:t>i</w:t>
      </w:r>
      <w:r w:rsidRPr="00336885">
        <w:rPr>
          <w:color w:val="222A35" w:themeColor="text2" w:themeShade="80"/>
        </w:rPr>
        <w:t>an</w:t>
      </w:r>
      <w:r w:rsidR="002D5F32" w:rsidRPr="00336885">
        <w:rPr>
          <w:color w:val="222A35" w:themeColor="text2" w:themeShade="80"/>
        </w:rPr>
        <w:t xml:space="preserve">.  All of the above mentioned costs and impacts to quality of life could have been worked smarter. </w:t>
      </w:r>
      <w:r w:rsidRPr="00336885">
        <w:rPr>
          <w:color w:val="222A35" w:themeColor="text2" w:themeShade="80"/>
        </w:rPr>
        <w:t xml:space="preserve"> </w:t>
      </w:r>
    </w:p>
    <w:p w:rsidR="00EF5CCE" w:rsidRPr="00336885" w:rsidRDefault="00EF5CCE" w:rsidP="002D5F32">
      <w:pPr>
        <w:spacing w:after="0" w:line="360" w:lineRule="auto"/>
        <w:jc w:val="both"/>
        <w:rPr>
          <w:color w:val="222A35" w:themeColor="text2" w:themeShade="80"/>
        </w:rPr>
      </w:pPr>
    </w:p>
    <w:p w:rsidR="002D5F32" w:rsidRPr="00336885" w:rsidRDefault="00EF5CCE" w:rsidP="002D5F32">
      <w:pPr>
        <w:spacing w:after="0" w:line="360" w:lineRule="auto"/>
        <w:jc w:val="both"/>
        <w:rPr>
          <w:color w:val="222A35" w:themeColor="text2" w:themeShade="80"/>
        </w:rPr>
      </w:pPr>
      <w:r w:rsidRPr="00336885">
        <w:rPr>
          <w:color w:val="222A35" w:themeColor="text2" w:themeShade="80"/>
        </w:rPr>
        <w:t xml:space="preserve">Example 3 </w:t>
      </w:r>
      <w:r w:rsidR="002D5F32" w:rsidRPr="00336885">
        <w:rPr>
          <w:color w:val="222A35" w:themeColor="text2" w:themeShade="80"/>
        </w:rPr>
        <w:t>–</w:t>
      </w:r>
      <w:r w:rsidRPr="00336885">
        <w:rPr>
          <w:color w:val="222A35" w:themeColor="text2" w:themeShade="80"/>
        </w:rPr>
        <w:t xml:space="preserve"> </w:t>
      </w:r>
      <w:r w:rsidR="002D5F32" w:rsidRPr="00336885">
        <w:rPr>
          <w:color w:val="222A35" w:themeColor="text2" w:themeShade="80"/>
        </w:rPr>
        <w:t xml:space="preserve">A 22q patient required </w:t>
      </w:r>
      <w:r w:rsidRPr="00336885">
        <w:rPr>
          <w:color w:val="222A35" w:themeColor="text2" w:themeShade="80"/>
        </w:rPr>
        <w:t>video</w:t>
      </w:r>
      <w:r w:rsidR="002D5F32" w:rsidRPr="00336885">
        <w:rPr>
          <w:color w:val="222A35" w:themeColor="text2" w:themeShade="80"/>
        </w:rPr>
        <w:t xml:space="preserve"> fluoroscopy to see how she swallowed her food, she had a second </w:t>
      </w:r>
      <w:r w:rsidRPr="00336885">
        <w:rPr>
          <w:color w:val="222A35" w:themeColor="text2" w:themeShade="80"/>
        </w:rPr>
        <w:t xml:space="preserve">video fluoroscopy </w:t>
      </w:r>
      <w:r w:rsidR="002D5F32" w:rsidRPr="00336885">
        <w:rPr>
          <w:color w:val="222A35" w:themeColor="text2" w:themeShade="80"/>
        </w:rPr>
        <w:t xml:space="preserve">to check her palate.  All of the above mentioned costs and impacts to quality </w:t>
      </w:r>
      <w:r w:rsidR="002D5F32" w:rsidRPr="00336885">
        <w:rPr>
          <w:color w:val="222A35" w:themeColor="text2" w:themeShade="80"/>
        </w:rPr>
        <w:lastRenderedPageBreak/>
        <w:t xml:space="preserve">of life could have been worked smarter had one single test been carried out and results issued to the separate clinicians.  </w:t>
      </w:r>
    </w:p>
    <w:p w:rsidR="00EF5CCE" w:rsidRPr="00336885" w:rsidRDefault="00EF5CCE" w:rsidP="002D5F32">
      <w:pPr>
        <w:spacing w:after="0" w:line="360" w:lineRule="auto"/>
        <w:jc w:val="both"/>
        <w:rPr>
          <w:color w:val="222A35" w:themeColor="text2" w:themeShade="80"/>
        </w:rPr>
      </w:pPr>
    </w:p>
    <w:p w:rsidR="002D5F32" w:rsidRPr="00336885" w:rsidRDefault="002D5F32" w:rsidP="002D5F32">
      <w:pPr>
        <w:spacing w:after="0" w:line="360" w:lineRule="auto"/>
        <w:jc w:val="both"/>
        <w:rPr>
          <w:color w:val="222A35" w:themeColor="text2" w:themeShade="80"/>
        </w:rPr>
      </w:pPr>
      <w:r w:rsidRPr="00336885">
        <w:rPr>
          <w:color w:val="222A35" w:themeColor="text2" w:themeShade="80"/>
        </w:rPr>
        <w:t xml:space="preserve">Example 4 – A family with 3 22q patients all had 3 separate ENT appointments.  Coordinated care could mean these three people could be seen on the same day reducing 3 separate appointments to 1 extended appointment.  All of the above mentioned costs and impacts to quality of life could have been worked smarter.  </w:t>
      </w:r>
    </w:p>
    <w:p w:rsidR="00AD06C9" w:rsidRPr="00336885" w:rsidRDefault="00AD06C9" w:rsidP="002D5F32">
      <w:pPr>
        <w:spacing w:after="0" w:line="360" w:lineRule="auto"/>
        <w:jc w:val="both"/>
        <w:rPr>
          <w:color w:val="222A35" w:themeColor="text2" w:themeShade="80"/>
        </w:rPr>
      </w:pPr>
    </w:p>
    <w:p w:rsidR="002D5F32" w:rsidRPr="00336885" w:rsidRDefault="002D5F32" w:rsidP="002D5F32">
      <w:pPr>
        <w:spacing w:after="0" w:line="360" w:lineRule="auto"/>
        <w:jc w:val="both"/>
        <w:rPr>
          <w:color w:val="222A35" w:themeColor="text2" w:themeShade="80"/>
        </w:rPr>
      </w:pPr>
      <w:r w:rsidRPr="00336885">
        <w:rPr>
          <w:color w:val="222A35" w:themeColor="text2" w:themeShade="80"/>
        </w:rPr>
        <w:t xml:space="preserve">To build a multidisciplinary team the same patients would be referred to the same interested clinicians who will then build on this specialist experience. By way of keeping up to date with relevant and recent research and articles and being a member of the professional body of the 22q Society no cost or additional training or would be required to build a specialist team. </w:t>
      </w:r>
    </w:p>
    <w:p w:rsidR="00336885" w:rsidRPr="00336885" w:rsidRDefault="00336885" w:rsidP="002D5F32">
      <w:pPr>
        <w:spacing w:after="0" w:line="360" w:lineRule="auto"/>
        <w:jc w:val="both"/>
        <w:rPr>
          <w:color w:val="222A35" w:themeColor="text2" w:themeShade="80"/>
        </w:rPr>
      </w:pPr>
    </w:p>
    <w:p w:rsidR="00336885" w:rsidRPr="00923A4A" w:rsidRDefault="00336885" w:rsidP="00923A4A">
      <w:pPr>
        <w:spacing w:after="0" w:line="360" w:lineRule="auto"/>
        <w:jc w:val="both"/>
        <w:rPr>
          <w:color w:val="222A35" w:themeColor="text2" w:themeShade="80"/>
        </w:rPr>
      </w:pPr>
      <w:r w:rsidRPr="00923A4A">
        <w:rPr>
          <w:color w:val="222A35" w:themeColor="text2" w:themeShade="80"/>
        </w:rPr>
        <w:t>Words from those directly affected by 22q</w:t>
      </w:r>
      <w:r w:rsidR="00E50B36" w:rsidRPr="00923A4A">
        <w:rPr>
          <w:color w:val="222A35" w:themeColor="text2" w:themeShade="80"/>
        </w:rPr>
        <w:t>;-</w:t>
      </w:r>
    </w:p>
    <w:p w:rsidR="00E50B36" w:rsidRPr="00923A4A" w:rsidRDefault="00E50B36" w:rsidP="00923A4A">
      <w:pPr>
        <w:spacing w:after="0" w:line="360" w:lineRule="auto"/>
        <w:jc w:val="both"/>
        <w:rPr>
          <w:color w:val="222A35" w:themeColor="text2" w:themeShade="80"/>
        </w:rPr>
      </w:pPr>
    </w:p>
    <w:p w:rsidR="00336885" w:rsidRPr="00923A4A" w:rsidRDefault="00336885" w:rsidP="00923A4A">
      <w:pPr>
        <w:spacing w:after="0" w:line="360" w:lineRule="auto"/>
        <w:jc w:val="both"/>
        <w:rPr>
          <w:b/>
          <w:color w:val="222A35" w:themeColor="text2" w:themeShade="80"/>
        </w:rPr>
      </w:pPr>
      <w:r w:rsidRPr="00923A4A">
        <w:rPr>
          <w:b/>
          <w:color w:val="222A35" w:themeColor="text2" w:themeShade="80"/>
        </w:rPr>
        <w:t xml:space="preserve">Martina Connelly – Mother to </w:t>
      </w:r>
      <w:proofErr w:type="spellStart"/>
      <w:r w:rsidRPr="00923A4A">
        <w:rPr>
          <w:b/>
          <w:color w:val="222A35" w:themeColor="text2" w:themeShade="80"/>
        </w:rPr>
        <w:t>Alesshandra</w:t>
      </w:r>
      <w:proofErr w:type="spellEnd"/>
      <w:r w:rsidRPr="00923A4A">
        <w:rPr>
          <w:b/>
          <w:color w:val="222A35" w:themeColor="text2" w:themeShade="80"/>
        </w:rPr>
        <w:t xml:space="preserve"> (1) 22q patient</w:t>
      </w:r>
    </w:p>
    <w:p w:rsidR="00336885" w:rsidRPr="000E0AA5" w:rsidRDefault="00336885" w:rsidP="00923A4A">
      <w:pPr>
        <w:spacing w:after="0" w:line="360" w:lineRule="auto"/>
        <w:jc w:val="both"/>
        <w:rPr>
          <w:i/>
          <w:color w:val="222A35" w:themeColor="text2" w:themeShade="80"/>
        </w:rPr>
      </w:pPr>
      <w:r w:rsidRPr="000E0AA5">
        <w:rPr>
          <w:i/>
          <w:color w:val="222A35" w:themeColor="text2" w:themeShade="80"/>
        </w:rPr>
        <w:t xml:space="preserve">“A 22q clinic would mean someone I could turn to when I have a question about </w:t>
      </w:r>
      <w:proofErr w:type="spellStart"/>
      <w:r w:rsidRPr="000E0AA5">
        <w:rPr>
          <w:i/>
          <w:color w:val="222A35" w:themeColor="text2" w:themeShade="80"/>
        </w:rPr>
        <w:t>Alesshandra</w:t>
      </w:r>
      <w:proofErr w:type="spellEnd"/>
      <w:r w:rsidRPr="000E0AA5">
        <w:rPr>
          <w:i/>
          <w:color w:val="222A35" w:themeColor="text2" w:themeShade="80"/>
        </w:rPr>
        <w:t xml:space="preserve"> </w:t>
      </w:r>
      <w:proofErr w:type="spellStart"/>
      <w:r w:rsidRPr="000E0AA5">
        <w:rPr>
          <w:i/>
          <w:color w:val="222A35" w:themeColor="text2" w:themeShade="80"/>
        </w:rPr>
        <w:t>eg</w:t>
      </w:r>
      <w:proofErr w:type="spellEnd"/>
      <w:r w:rsidRPr="000E0AA5">
        <w:rPr>
          <w:i/>
          <w:color w:val="222A35" w:themeColor="text2" w:themeShade="80"/>
        </w:rPr>
        <w:t xml:space="preserve"> something she's doing that we think she shouldn't be or vice versa. </w:t>
      </w:r>
    </w:p>
    <w:p w:rsidR="00336885" w:rsidRPr="000E0AA5" w:rsidRDefault="00336885" w:rsidP="00923A4A">
      <w:pPr>
        <w:spacing w:after="0" w:line="360" w:lineRule="auto"/>
        <w:jc w:val="both"/>
        <w:rPr>
          <w:i/>
          <w:color w:val="222A35" w:themeColor="text2" w:themeShade="80"/>
        </w:rPr>
      </w:pPr>
      <w:r w:rsidRPr="000E0AA5">
        <w:rPr>
          <w:i/>
          <w:color w:val="222A35" w:themeColor="text2" w:themeShade="80"/>
        </w:rPr>
        <w:t xml:space="preserve">People could contact the </w:t>
      </w:r>
      <w:r w:rsidR="000C3364">
        <w:rPr>
          <w:i/>
          <w:color w:val="222A35" w:themeColor="text2" w:themeShade="80"/>
        </w:rPr>
        <w:t>care coordinator</w:t>
      </w:r>
      <w:r w:rsidRPr="000E0AA5">
        <w:rPr>
          <w:i/>
          <w:color w:val="222A35" w:themeColor="text2" w:themeShade="80"/>
        </w:rPr>
        <w:t xml:space="preserve"> if they are worried about something instead of doctors/hospital being first port of call if they were a bit concerned (this would save the NHS money</w:t>
      </w:r>
      <w:r w:rsidR="000C3364">
        <w:rPr>
          <w:i/>
          <w:color w:val="222A35" w:themeColor="text2" w:themeShade="80"/>
        </w:rPr>
        <w:t xml:space="preserve"> as it would relieve pressure on local services</w:t>
      </w:r>
      <w:r w:rsidRPr="000E0AA5">
        <w:rPr>
          <w:i/>
          <w:color w:val="222A35" w:themeColor="text2" w:themeShade="80"/>
        </w:rPr>
        <w:t>)”</w:t>
      </w:r>
    </w:p>
    <w:p w:rsidR="00336885" w:rsidRPr="00923A4A" w:rsidRDefault="00336885" w:rsidP="00923A4A">
      <w:pPr>
        <w:spacing w:after="0" w:line="360" w:lineRule="auto"/>
        <w:jc w:val="both"/>
        <w:rPr>
          <w:color w:val="222A35" w:themeColor="text2" w:themeShade="80"/>
        </w:rPr>
      </w:pPr>
    </w:p>
    <w:p w:rsidR="00336885" w:rsidRPr="00923A4A" w:rsidRDefault="00336885" w:rsidP="00923A4A">
      <w:pPr>
        <w:spacing w:after="0" w:line="360" w:lineRule="auto"/>
        <w:jc w:val="both"/>
        <w:rPr>
          <w:b/>
          <w:color w:val="222A35" w:themeColor="text2" w:themeShade="80"/>
        </w:rPr>
      </w:pPr>
      <w:r w:rsidRPr="00923A4A">
        <w:rPr>
          <w:b/>
          <w:color w:val="222A35" w:themeColor="text2" w:themeShade="80"/>
        </w:rPr>
        <w:t>Beverley Spence – Mother to Angus (14) 22q patient</w:t>
      </w:r>
    </w:p>
    <w:p w:rsidR="00336885" w:rsidRPr="000E0AA5" w:rsidRDefault="00336885" w:rsidP="00923A4A">
      <w:pPr>
        <w:spacing w:after="0" w:line="360" w:lineRule="auto"/>
        <w:jc w:val="both"/>
        <w:rPr>
          <w:i/>
          <w:color w:val="222A35" w:themeColor="text2" w:themeShade="80"/>
        </w:rPr>
      </w:pPr>
      <w:r w:rsidRPr="000E0AA5">
        <w:rPr>
          <w:i/>
          <w:color w:val="222A35" w:themeColor="text2" w:themeShade="80"/>
        </w:rPr>
        <w:t xml:space="preserve">“It would be a one stop shop with experts who would work together and learn from each other. Records would be based in one location </w:t>
      </w:r>
    </w:p>
    <w:p w:rsidR="00336885" w:rsidRPr="000E0AA5" w:rsidRDefault="00336885" w:rsidP="00923A4A">
      <w:pPr>
        <w:spacing w:after="0" w:line="360" w:lineRule="auto"/>
        <w:jc w:val="both"/>
        <w:rPr>
          <w:i/>
          <w:color w:val="222A35" w:themeColor="text2" w:themeShade="80"/>
        </w:rPr>
      </w:pPr>
      <w:r w:rsidRPr="000E0AA5">
        <w:rPr>
          <w:i/>
          <w:color w:val="222A35" w:themeColor="text2" w:themeShade="80"/>
        </w:rPr>
        <w:t>It would help raise the profile of 22q and over time help educate medical and social services professionals on the condition and help raise its profile.</w:t>
      </w:r>
      <w:r w:rsidRPr="000E0AA5">
        <w:rPr>
          <w:i/>
          <w:color w:val="222A35" w:themeColor="text2" w:themeShade="80"/>
        </w:rPr>
        <w:br/>
        <w:t>It would help families meet other families and all the benefits that this brings.</w:t>
      </w:r>
      <w:r w:rsidRPr="000E0AA5">
        <w:rPr>
          <w:i/>
          <w:color w:val="222A35" w:themeColor="text2" w:themeShade="80"/>
        </w:rPr>
        <w:br/>
        <w:t>It would ensure all the necessary tests are done after diagnosis and none missed out.</w:t>
      </w:r>
      <w:r w:rsidRPr="000E0AA5">
        <w:rPr>
          <w:i/>
          <w:color w:val="222A35" w:themeColor="text2" w:themeShade="80"/>
        </w:rPr>
        <w:br/>
        <w:t xml:space="preserve">Remembering back to when Angus was first diagnosed we had so many questions and no one to answer them as you know it’s still rare to meet a medical professional who has heard about the condition. </w:t>
      </w:r>
      <w:r w:rsidRPr="000E0AA5">
        <w:rPr>
          <w:i/>
          <w:color w:val="222A35" w:themeColor="text2" w:themeShade="80"/>
        </w:rPr>
        <w:br/>
        <w:t>With regard to saving money perhaps by having a clinic it would speed up diagnosis (of syndromic symptoms) and insure the right tests were done.”</w:t>
      </w:r>
    </w:p>
    <w:p w:rsidR="002D5F32" w:rsidRPr="00923A4A" w:rsidRDefault="002D5F32" w:rsidP="002D5F32">
      <w:pPr>
        <w:spacing w:after="0" w:line="360" w:lineRule="auto"/>
        <w:jc w:val="both"/>
        <w:rPr>
          <w:color w:val="222A35" w:themeColor="text2" w:themeShade="80"/>
        </w:rPr>
      </w:pPr>
    </w:p>
    <w:p w:rsidR="002D5F32" w:rsidRPr="00923A4A" w:rsidRDefault="00923A4A" w:rsidP="002D5F32">
      <w:pPr>
        <w:spacing w:after="0" w:line="360" w:lineRule="auto"/>
        <w:jc w:val="both"/>
        <w:rPr>
          <w:b/>
          <w:color w:val="222A35" w:themeColor="text2" w:themeShade="80"/>
        </w:rPr>
      </w:pPr>
      <w:r w:rsidRPr="00923A4A">
        <w:rPr>
          <w:b/>
          <w:color w:val="222A35" w:themeColor="text2" w:themeShade="80"/>
        </w:rPr>
        <w:t xml:space="preserve">Rebecca </w:t>
      </w:r>
      <w:proofErr w:type="spellStart"/>
      <w:r w:rsidRPr="00923A4A">
        <w:rPr>
          <w:b/>
          <w:color w:val="222A35" w:themeColor="text2" w:themeShade="80"/>
        </w:rPr>
        <w:t>Gleed</w:t>
      </w:r>
      <w:proofErr w:type="spellEnd"/>
      <w:r w:rsidRPr="00923A4A">
        <w:rPr>
          <w:b/>
          <w:color w:val="222A35" w:themeColor="text2" w:themeShade="80"/>
        </w:rPr>
        <w:t xml:space="preserve"> –</w:t>
      </w:r>
      <w:r w:rsidR="00336885" w:rsidRPr="00923A4A">
        <w:rPr>
          <w:b/>
          <w:color w:val="222A35" w:themeColor="text2" w:themeShade="80"/>
        </w:rPr>
        <w:t xml:space="preserve"> 22q patient</w:t>
      </w:r>
    </w:p>
    <w:p w:rsidR="00336885" w:rsidRPr="000E0AA5" w:rsidRDefault="00336885" w:rsidP="00923A4A">
      <w:pPr>
        <w:spacing w:after="0" w:line="360" w:lineRule="auto"/>
        <w:jc w:val="both"/>
        <w:rPr>
          <w:i/>
          <w:color w:val="222A35" w:themeColor="text2" w:themeShade="80"/>
        </w:rPr>
      </w:pPr>
      <w:r w:rsidRPr="000E0AA5">
        <w:rPr>
          <w:i/>
          <w:color w:val="222A35" w:themeColor="text2" w:themeShade="80"/>
        </w:rPr>
        <w:t>“A 22q clinic would be great so the people working there already know about the syndrome.”</w:t>
      </w:r>
      <w:r w:rsidR="000C3364">
        <w:rPr>
          <w:i/>
          <w:color w:val="222A35" w:themeColor="text2" w:themeShade="80"/>
        </w:rPr>
        <w:t xml:space="preserve"> – Often we as the patient know more about 22q than the Doctor and that can be frightening as they are supposed to be the ones caring for us. </w:t>
      </w:r>
    </w:p>
    <w:p w:rsidR="00336885" w:rsidRPr="00923A4A" w:rsidRDefault="00336885" w:rsidP="00923A4A">
      <w:pPr>
        <w:spacing w:after="0" w:line="360" w:lineRule="auto"/>
        <w:jc w:val="both"/>
        <w:rPr>
          <w:color w:val="222A35" w:themeColor="text2" w:themeShade="80"/>
        </w:rPr>
      </w:pPr>
    </w:p>
    <w:p w:rsidR="00336885" w:rsidRPr="00923A4A" w:rsidRDefault="00336885" w:rsidP="00923A4A">
      <w:pPr>
        <w:spacing w:after="0" w:line="360" w:lineRule="auto"/>
        <w:jc w:val="both"/>
        <w:rPr>
          <w:b/>
          <w:color w:val="222A35" w:themeColor="text2" w:themeShade="80"/>
        </w:rPr>
      </w:pPr>
      <w:r w:rsidRPr="00923A4A">
        <w:rPr>
          <w:b/>
          <w:color w:val="222A35" w:themeColor="text2" w:themeShade="80"/>
        </w:rPr>
        <w:t>Ri</w:t>
      </w:r>
      <w:r w:rsidR="00923A4A">
        <w:rPr>
          <w:b/>
          <w:color w:val="222A35" w:themeColor="text2" w:themeShade="80"/>
        </w:rPr>
        <w:t>chard Henry – Father to Oliver</w:t>
      </w:r>
      <w:r w:rsidRPr="00923A4A">
        <w:rPr>
          <w:b/>
          <w:color w:val="222A35" w:themeColor="text2" w:themeShade="80"/>
        </w:rPr>
        <w:t xml:space="preserve"> 22q patient </w:t>
      </w:r>
    </w:p>
    <w:p w:rsidR="00336885" w:rsidRPr="000E0AA5" w:rsidRDefault="00336885" w:rsidP="00923A4A">
      <w:pPr>
        <w:spacing w:after="0" w:line="360" w:lineRule="auto"/>
        <w:jc w:val="both"/>
        <w:rPr>
          <w:i/>
          <w:color w:val="222A35" w:themeColor="text2" w:themeShade="80"/>
        </w:rPr>
      </w:pPr>
      <w:r w:rsidRPr="000E0AA5">
        <w:rPr>
          <w:i/>
          <w:color w:val="222A35" w:themeColor="text2" w:themeShade="80"/>
        </w:rPr>
        <w:t xml:space="preserve">“Concentrated checks and observations specific to the condition, with experts in the field. </w:t>
      </w:r>
    </w:p>
    <w:p w:rsidR="00336885" w:rsidRPr="000E0AA5" w:rsidRDefault="00336885" w:rsidP="00923A4A">
      <w:pPr>
        <w:spacing w:after="0" w:line="360" w:lineRule="auto"/>
        <w:jc w:val="both"/>
        <w:rPr>
          <w:i/>
          <w:color w:val="222A35" w:themeColor="text2" w:themeShade="80"/>
        </w:rPr>
      </w:pPr>
      <w:r w:rsidRPr="000E0AA5">
        <w:rPr>
          <w:i/>
          <w:color w:val="222A35" w:themeColor="text2" w:themeShade="80"/>
        </w:rPr>
        <w:t>This would save money as only a certain group of doctors would need to specialise in the condition - less time moving between doctors who possibly have to read and learn the symptoms and tested of the 22q family.”</w:t>
      </w:r>
    </w:p>
    <w:p w:rsidR="00E50B36" w:rsidRPr="00923A4A" w:rsidRDefault="00E50B36" w:rsidP="00923A4A">
      <w:pPr>
        <w:spacing w:after="0" w:line="360" w:lineRule="auto"/>
        <w:jc w:val="both"/>
        <w:rPr>
          <w:color w:val="222A35" w:themeColor="text2" w:themeShade="80"/>
        </w:rPr>
      </w:pPr>
    </w:p>
    <w:p w:rsidR="00E50B36" w:rsidRPr="00923A4A" w:rsidRDefault="00273FFC" w:rsidP="00923A4A">
      <w:pPr>
        <w:spacing w:after="0" w:line="360" w:lineRule="auto"/>
        <w:jc w:val="both"/>
        <w:rPr>
          <w:b/>
          <w:color w:val="222A35" w:themeColor="text2" w:themeShade="80"/>
        </w:rPr>
      </w:pPr>
      <w:hyperlink r:id="rId8" w:history="1">
        <w:r w:rsidR="00E50B36" w:rsidRPr="00923A4A">
          <w:rPr>
            <w:b/>
            <w:color w:val="222A35" w:themeColor="text2" w:themeShade="80"/>
          </w:rPr>
          <w:t>Kathryn Burns</w:t>
        </w:r>
      </w:hyperlink>
      <w:r w:rsidR="00923A4A" w:rsidRPr="00923A4A">
        <w:rPr>
          <w:b/>
          <w:bCs/>
          <w:color w:val="222A35" w:themeColor="text2" w:themeShade="80"/>
        </w:rPr>
        <w:t xml:space="preserve"> -</w:t>
      </w:r>
      <w:r w:rsidR="00923A4A" w:rsidRPr="00923A4A">
        <w:rPr>
          <w:b/>
          <w:color w:val="222A35" w:themeColor="text2" w:themeShade="80"/>
        </w:rPr>
        <w:t xml:space="preserve"> 22q patient</w:t>
      </w:r>
    </w:p>
    <w:p w:rsidR="00E50B36" w:rsidRPr="00923A4A" w:rsidRDefault="00923A4A" w:rsidP="00923A4A">
      <w:pPr>
        <w:spacing w:after="0" w:line="360" w:lineRule="auto"/>
        <w:jc w:val="both"/>
        <w:rPr>
          <w:i/>
          <w:color w:val="222A35" w:themeColor="text2" w:themeShade="80"/>
        </w:rPr>
      </w:pPr>
      <w:r w:rsidRPr="00923A4A">
        <w:rPr>
          <w:i/>
          <w:color w:val="222A35" w:themeColor="text2" w:themeShade="80"/>
        </w:rPr>
        <w:t>“</w:t>
      </w:r>
      <w:r w:rsidR="00E50B36" w:rsidRPr="00923A4A">
        <w:rPr>
          <w:i/>
          <w:color w:val="222A35" w:themeColor="text2" w:themeShade="80"/>
        </w:rPr>
        <w:t xml:space="preserve">I think a 22q clinic is a great idea it would help a lot of people it would save a lot of money maybe more than you think </w:t>
      </w:r>
      <w:r w:rsidRPr="00923A4A">
        <w:rPr>
          <w:i/>
          <w:color w:val="222A35" w:themeColor="text2" w:themeShade="80"/>
        </w:rPr>
        <w:t>I’m</w:t>
      </w:r>
      <w:r w:rsidR="00E50B36" w:rsidRPr="00923A4A">
        <w:rPr>
          <w:i/>
          <w:color w:val="222A35" w:themeColor="text2" w:themeShade="80"/>
        </w:rPr>
        <w:t xml:space="preserve"> </w:t>
      </w:r>
      <w:r w:rsidRPr="00923A4A">
        <w:rPr>
          <w:i/>
          <w:color w:val="222A35" w:themeColor="text2" w:themeShade="80"/>
        </w:rPr>
        <w:t>not</w:t>
      </w:r>
      <w:r w:rsidR="00E50B36" w:rsidRPr="00923A4A">
        <w:rPr>
          <w:i/>
          <w:color w:val="222A35" w:themeColor="text2" w:themeShade="80"/>
        </w:rPr>
        <w:t xml:space="preserve"> sure how it would save money but I know it might thank</w:t>
      </w:r>
      <w:r>
        <w:rPr>
          <w:i/>
          <w:color w:val="222A35" w:themeColor="text2" w:themeShade="80"/>
        </w:rPr>
        <w:t xml:space="preserve"> </w:t>
      </w:r>
      <w:r w:rsidR="00E50B36" w:rsidRPr="00923A4A">
        <w:rPr>
          <w:i/>
          <w:color w:val="222A35" w:themeColor="text2" w:themeShade="80"/>
        </w:rPr>
        <w:t>you for asking me these questions</w:t>
      </w:r>
      <w:r w:rsidRPr="00923A4A">
        <w:rPr>
          <w:i/>
          <w:color w:val="222A35" w:themeColor="text2" w:themeShade="80"/>
        </w:rPr>
        <w:t>”</w:t>
      </w:r>
    </w:p>
    <w:p w:rsidR="00E50B36" w:rsidRPr="00923A4A" w:rsidRDefault="00E50B36" w:rsidP="00923A4A">
      <w:pPr>
        <w:spacing w:after="0" w:line="360" w:lineRule="auto"/>
        <w:jc w:val="both"/>
        <w:rPr>
          <w:color w:val="222A35" w:themeColor="text2" w:themeShade="80"/>
        </w:rPr>
      </w:pPr>
    </w:p>
    <w:p w:rsidR="00E50B36" w:rsidRPr="000E0AA5" w:rsidRDefault="00273FFC" w:rsidP="00923A4A">
      <w:pPr>
        <w:spacing w:after="0" w:line="360" w:lineRule="auto"/>
        <w:jc w:val="both"/>
        <w:rPr>
          <w:b/>
          <w:color w:val="222A35" w:themeColor="text2" w:themeShade="80"/>
        </w:rPr>
      </w:pPr>
      <w:hyperlink r:id="rId9" w:history="1">
        <w:r w:rsidR="00E50B36" w:rsidRPr="000E0AA5">
          <w:rPr>
            <w:b/>
            <w:color w:val="222A35" w:themeColor="text2" w:themeShade="80"/>
          </w:rPr>
          <w:t xml:space="preserve">Zoe </w:t>
        </w:r>
        <w:proofErr w:type="spellStart"/>
        <w:r w:rsidR="00E50B36" w:rsidRPr="000E0AA5">
          <w:rPr>
            <w:b/>
            <w:color w:val="222A35" w:themeColor="text2" w:themeShade="80"/>
          </w:rPr>
          <w:t>Carlile</w:t>
        </w:r>
        <w:proofErr w:type="spellEnd"/>
      </w:hyperlink>
      <w:r w:rsidR="000E0AA5">
        <w:rPr>
          <w:b/>
          <w:bCs/>
          <w:color w:val="222A35" w:themeColor="text2" w:themeShade="80"/>
        </w:rPr>
        <w:t xml:space="preserve"> Mother to Tom, 22q Patient </w:t>
      </w:r>
    </w:p>
    <w:p w:rsidR="00E50B36" w:rsidRPr="00923A4A" w:rsidRDefault="00923A4A" w:rsidP="00923A4A">
      <w:pPr>
        <w:spacing w:after="0" w:line="360" w:lineRule="auto"/>
        <w:jc w:val="both"/>
        <w:rPr>
          <w:i/>
          <w:color w:val="222A35" w:themeColor="text2" w:themeShade="80"/>
        </w:rPr>
      </w:pPr>
      <w:r w:rsidRPr="00923A4A">
        <w:rPr>
          <w:i/>
          <w:color w:val="222A35" w:themeColor="text2" w:themeShade="80"/>
        </w:rPr>
        <w:t>“</w:t>
      </w:r>
      <w:r w:rsidR="00E50B36" w:rsidRPr="00923A4A">
        <w:rPr>
          <w:i/>
          <w:color w:val="222A35" w:themeColor="text2" w:themeShade="80"/>
        </w:rPr>
        <w:t>A clinic would mean the world to me and my son it would make life and issues so much easier be able to share my problems with someone else and have support from somewhere I think it would save the NHS a fortune as is not a widely talked about syndrome and there is very little known about it, and if there was more awareness raised for 22q 11 doctors might find it easier to diagnose a lot quicker therefore saving the NHS a lot of money as they waste a lot of time with misdiagnosis!</w:t>
      </w:r>
      <w:r w:rsidRPr="00923A4A">
        <w:rPr>
          <w:i/>
          <w:color w:val="222A35" w:themeColor="text2" w:themeShade="80"/>
        </w:rPr>
        <w:t>”</w:t>
      </w:r>
      <w:r w:rsidR="00E50B36" w:rsidRPr="00923A4A">
        <w:rPr>
          <w:i/>
          <w:color w:val="222A35" w:themeColor="text2" w:themeShade="80"/>
        </w:rPr>
        <w:t xml:space="preserve"> </w:t>
      </w:r>
    </w:p>
    <w:p w:rsidR="00E50B36" w:rsidRDefault="00E50B36" w:rsidP="00336885">
      <w:pPr>
        <w:spacing w:after="0" w:line="360" w:lineRule="auto"/>
        <w:rPr>
          <w:i/>
          <w:color w:val="FF0000"/>
        </w:rPr>
      </w:pPr>
    </w:p>
    <w:p w:rsidR="00E50B36" w:rsidRPr="00336885" w:rsidRDefault="00E50B36" w:rsidP="00336885">
      <w:pPr>
        <w:spacing w:after="0" w:line="360" w:lineRule="auto"/>
        <w:rPr>
          <w:i/>
          <w:color w:val="FF0000"/>
        </w:rPr>
      </w:pPr>
    </w:p>
    <w:p w:rsidR="000E0AA5" w:rsidRPr="000E0AA5" w:rsidRDefault="000E0AA5" w:rsidP="000E0AA5">
      <w:pPr>
        <w:spacing w:after="0" w:line="360" w:lineRule="auto"/>
        <w:jc w:val="both"/>
        <w:rPr>
          <w:b/>
          <w:color w:val="222A35" w:themeColor="text2" w:themeShade="80"/>
        </w:rPr>
      </w:pPr>
      <w:r w:rsidRPr="000E0AA5">
        <w:rPr>
          <w:b/>
          <w:i/>
          <w:color w:val="222A35" w:themeColor="text2" w:themeShade="80"/>
        </w:rPr>
        <w:t>Gillian Cassidy</w:t>
      </w:r>
      <w:r w:rsidRPr="000E0AA5">
        <w:rPr>
          <w:b/>
          <w:color w:val="222A35" w:themeColor="text2" w:themeShade="80"/>
        </w:rPr>
        <w:t xml:space="preserve"> – Mother to Lucia, 22q patient</w:t>
      </w:r>
    </w:p>
    <w:p w:rsidR="000E0AA5" w:rsidRDefault="000E0AA5" w:rsidP="000E0AA5">
      <w:pPr>
        <w:spacing w:after="0" w:line="360" w:lineRule="auto"/>
        <w:jc w:val="both"/>
        <w:rPr>
          <w:i/>
          <w:color w:val="222A35" w:themeColor="text2" w:themeShade="80"/>
        </w:rPr>
      </w:pPr>
      <w:r w:rsidRPr="000E0AA5">
        <w:rPr>
          <w:i/>
          <w:color w:val="222A35" w:themeColor="text2" w:themeShade="80"/>
        </w:rPr>
        <w:t xml:space="preserve">“A 22q clinic would </w:t>
      </w:r>
      <w:r>
        <w:rPr>
          <w:i/>
          <w:color w:val="222A35" w:themeColor="text2" w:themeShade="80"/>
        </w:rPr>
        <w:t xml:space="preserve">bring a peace of mind that someone with a speaclist knowledge of 22q is looking after my daughter from infancy right through to adulthood, will know her case and history will have a sense of the impact 22q has on her and our family life. The idea of coordinated care would reduce the number of times we visit the hospital which will reduce the levels of stress put on our family and the need of social interventions such as the costs in providing respite care.  </w:t>
      </w:r>
    </w:p>
    <w:p w:rsidR="000E0AA5" w:rsidRDefault="000E0AA5" w:rsidP="000E0AA5">
      <w:pPr>
        <w:spacing w:after="0" w:line="360" w:lineRule="auto"/>
        <w:jc w:val="both"/>
        <w:rPr>
          <w:i/>
          <w:color w:val="222A35" w:themeColor="text2" w:themeShade="80"/>
        </w:rPr>
      </w:pPr>
      <w:r>
        <w:rPr>
          <w:i/>
          <w:color w:val="222A35" w:themeColor="text2" w:themeShade="80"/>
        </w:rPr>
        <w:t xml:space="preserve">Being able to have advice on symptoms to look out for and information </w:t>
      </w:r>
      <w:r w:rsidR="000C3364">
        <w:rPr>
          <w:i/>
          <w:color w:val="222A35" w:themeColor="text2" w:themeShade="80"/>
        </w:rPr>
        <w:t>including</w:t>
      </w:r>
      <w:r>
        <w:rPr>
          <w:i/>
          <w:color w:val="222A35" w:themeColor="text2" w:themeShade="80"/>
        </w:rPr>
        <w:t xml:space="preserve"> the first signs of mental health problems as she reaches her teenage years would be a tremendous relief to her father, </w:t>
      </w:r>
      <w:r>
        <w:rPr>
          <w:i/>
          <w:color w:val="222A35" w:themeColor="text2" w:themeShade="80"/>
        </w:rPr>
        <w:lastRenderedPageBreak/>
        <w:t xml:space="preserve">his deepest concern with this rare disease is that our daughter will end up needing institutionalised and given there is over 25% chance this could happen it is a very real fear.   </w:t>
      </w:r>
    </w:p>
    <w:p w:rsidR="000C3364" w:rsidRPr="000E0AA5" w:rsidRDefault="000E0AA5" w:rsidP="000E0AA5">
      <w:pPr>
        <w:spacing w:after="0" w:line="360" w:lineRule="auto"/>
        <w:jc w:val="both"/>
        <w:rPr>
          <w:i/>
          <w:color w:val="222A35" w:themeColor="text2" w:themeShade="80"/>
        </w:rPr>
      </w:pPr>
      <w:r>
        <w:rPr>
          <w:i/>
          <w:color w:val="222A35" w:themeColor="text2" w:themeShade="80"/>
        </w:rPr>
        <w:t xml:space="preserve">Our daughter having 22q means that her individual symptoms </w:t>
      </w:r>
      <w:r w:rsidR="00616EBC">
        <w:rPr>
          <w:i/>
          <w:color w:val="222A35" w:themeColor="text2" w:themeShade="80"/>
        </w:rPr>
        <w:t>need to be addressed with a spe</w:t>
      </w:r>
      <w:r>
        <w:rPr>
          <w:i/>
          <w:color w:val="222A35" w:themeColor="text2" w:themeShade="80"/>
        </w:rPr>
        <w:t>c</w:t>
      </w:r>
      <w:r w:rsidR="00616EBC">
        <w:rPr>
          <w:i/>
          <w:color w:val="222A35" w:themeColor="text2" w:themeShade="80"/>
        </w:rPr>
        <w:t>ia</w:t>
      </w:r>
      <w:r>
        <w:rPr>
          <w:i/>
          <w:color w:val="222A35" w:themeColor="text2" w:themeShade="80"/>
        </w:rPr>
        <w:t>list knowledge so that she is given the right care plan.  Her care plan is different even though her symptoms may be similar to that of a typical person.</w:t>
      </w:r>
      <w:r w:rsidR="000C3364">
        <w:rPr>
          <w:i/>
          <w:color w:val="222A35" w:themeColor="text2" w:themeShade="80"/>
        </w:rPr>
        <w:t>”</w:t>
      </w:r>
    </w:p>
    <w:p w:rsidR="002D5F32" w:rsidRPr="00336885" w:rsidRDefault="002D5F32" w:rsidP="00336885">
      <w:pPr>
        <w:jc w:val="both"/>
        <w:rPr>
          <w:i/>
          <w:color w:val="222A35" w:themeColor="text2" w:themeShade="80"/>
        </w:rPr>
      </w:pPr>
      <w:r w:rsidRPr="00336885">
        <w:rPr>
          <w:i/>
          <w:color w:val="222A35" w:themeColor="text2" w:themeShade="80"/>
        </w:rPr>
        <w:br w:type="page"/>
      </w:r>
    </w:p>
    <w:p w:rsidR="00B3302F" w:rsidRPr="00336885" w:rsidRDefault="006622A1" w:rsidP="002D5F32">
      <w:pPr>
        <w:spacing w:after="0" w:line="360" w:lineRule="auto"/>
        <w:jc w:val="both"/>
        <w:rPr>
          <w:b/>
          <w:color w:val="222A35" w:themeColor="text2" w:themeShade="80"/>
        </w:rPr>
      </w:pPr>
      <w:r w:rsidRPr="00336885">
        <w:rPr>
          <w:b/>
          <w:color w:val="222A35" w:themeColor="text2" w:themeShade="80"/>
        </w:rPr>
        <w:lastRenderedPageBreak/>
        <w:t>3</w:t>
      </w:r>
      <w:r w:rsidR="00B3302F" w:rsidRPr="00336885">
        <w:rPr>
          <w:b/>
          <w:color w:val="222A35" w:themeColor="text2" w:themeShade="80"/>
        </w:rPr>
        <w:t xml:space="preserve"> Costs involved within this business model</w:t>
      </w:r>
    </w:p>
    <w:p w:rsidR="00923A4A" w:rsidRDefault="00923A4A" w:rsidP="00923A4A">
      <w:pPr>
        <w:spacing w:after="0" w:line="360" w:lineRule="auto"/>
        <w:jc w:val="both"/>
        <w:rPr>
          <w:color w:val="222A35" w:themeColor="text2" w:themeShade="80"/>
        </w:rPr>
      </w:pPr>
    </w:p>
    <w:p w:rsidR="00923A4A" w:rsidRDefault="00923A4A" w:rsidP="00923A4A">
      <w:pPr>
        <w:spacing w:after="0" w:line="360" w:lineRule="auto"/>
        <w:jc w:val="both"/>
        <w:rPr>
          <w:color w:val="222A35" w:themeColor="text2" w:themeShade="80"/>
        </w:rPr>
      </w:pPr>
      <w:r w:rsidRPr="00336885">
        <w:rPr>
          <w:color w:val="222A35" w:themeColor="text2" w:themeShade="80"/>
        </w:rPr>
        <w:t xml:space="preserve">Commitment given from an established genetic clinic of *1.5 days per calendar month including the receptionist and clinical nurse at an estimated cost of </w:t>
      </w:r>
      <w:r>
        <w:rPr>
          <w:color w:val="222A35" w:themeColor="text2" w:themeShade="80"/>
        </w:rPr>
        <w:t xml:space="preserve">                                      </w:t>
      </w:r>
    </w:p>
    <w:p w:rsidR="00923A4A" w:rsidRPr="00336885" w:rsidRDefault="00923A4A" w:rsidP="00923A4A">
      <w:pPr>
        <w:spacing w:after="0" w:line="360" w:lineRule="auto"/>
        <w:jc w:val="both"/>
        <w:rPr>
          <w:b/>
          <w:color w:val="222A35" w:themeColor="text2" w:themeShade="80"/>
        </w:rPr>
      </w:pPr>
      <w:r>
        <w:rPr>
          <w:color w:val="222A35" w:themeColor="text2" w:themeShade="80"/>
        </w:rPr>
        <w:t xml:space="preserve"> </w:t>
      </w:r>
      <w:r w:rsidRPr="00923A4A">
        <w:rPr>
          <w:b/>
          <w:color w:val="222A35" w:themeColor="text2" w:themeShade="80"/>
        </w:rPr>
        <w:t>Cost of £25k per annum.</w:t>
      </w:r>
    </w:p>
    <w:p w:rsidR="00B3302F" w:rsidRPr="00336885" w:rsidRDefault="00B3302F" w:rsidP="002D5F32">
      <w:pPr>
        <w:spacing w:after="0" w:line="360" w:lineRule="auto"/>
        <w:jc w:val="both"/>
        <w:rPr>
          <w:color w:val="222A35" w:themeColor="text2" w:themeShade="80"/>
        </w:rPr>
      </w:pPr>
      <w:r w:rsidRPr="00336885">
        <w:rPr>
          <w:color w:val="222A35" w:themeColor="text2" w:themeShade="80"/>
        </w:rPr>
        <w:t>Commitment given from one existing Lead Clinician to provide *4 hours per week.</w:t>
      </w:r>
    </w:p>
    <w:p w:rsidR="00B3302F" w:rsidRPr="00336885" w:rsidRDefault="00B3302F" w:rsidP="00923A4A">
      <w:pPr>
        <w:spacing w:after="0" w:line="360" w:lineRule="auto"/>
        <w:rPr>
          <w:b/>
          <w:color w:val="222A35" w:themeColor="text2" w:themeShade="80"/>
        </w:rPr>
      </w:pPr>
      <w:r w:rsidRPr="00336885">
        <w:rPr>
          <w:b/>
          <w:color w:val="222A35" w:themeColor="text2" w:themeShade="80"/>
        </w:rPr>
        <w:t>Cost of £10k per annum</w:t>
      </w:r>
    </w:p>
    <w:p w:rsidR="00B3302F" w:rsidRPr="00336885" w:rsidRDefault="00B3302F" w:rsidP="002D5F32">
      <w:pPr>
        <w:spacing w:after="0" w:line="360" w:lineRule="auto"/>
        <w:jc w:val="both"/>
        <w:rPr>
          <w:color w:val="222A35" w:themeColor="text2" w:themeShade="80"/>
        </w:rPr>
      </w:pPr>
      <w:r w:rsidRPr="00336885">
        <w:rPr>
          <w:color w:val="222A35" w:themeColor="text2" w:themeShade="80"/>
        </w:rPr>
        <w:t xml:space="preserve">Commitment given from one existing Genetic Counsellor to provide *4 hours per week </w:t>
      </w:r>
    </w:p>
    <w:p w:rsidR="00B3302F" w:rsidRPr="00336885" w:rsidRDefault="00B3302F" w:rsidP="00923A4A">
      <w:pPr>
        <w:spacing w:after="0" w:line="360" w:lineRule="auto"/>
        <w:rPr>
          <w:b/>
          <w:color w:val="222A35" w:themeColor="text2" w:themeShade="80"/>
        </w:rPr>
      </w:pPr>
      <w:r w:rsidRPr="00336885">
        <w:rPr>
          <w:b/>
          <w:color w:val="222A35" w:themeColor="text2" w:themeShade="80"/>
        </w:rPr>
        <w:t>Cost of £5k per annum</w:t>
      </w:r>
    </w:p>
    <w:p w:rsidR="00B3302F" w:rsidRPr="00336885" w:rsidRDefault="00B3302F" w:rsidP="002D5F32">
      <w:pPr>
        <w:spacing w:after="0" w:line="360" w:lineRule="auto"/>
        <w:jc w:val="both"/>
        <w:rPr>
          <w:color w:val="222A35" w:themeColor="text2" w:themeShade="80"/>
        </w:rPr>
      </w:pPr>
      <w:r w:rsidRPr="00336885">
        <w:rPr>
          <w:color w:val="222A35" w:themeColor="text2" w:themeShade="80"/>
        </w:rPr>
        <w:t>Commitment given from a</w:t>
      </w:r>
      <w:r w:rsidR="00923A4A">
        <w:rPr>
          <w:color w:val="222A35" w:themeColor="text2" w:themeShade="80"/>
        </w:rPr>
        <w:t xml:space="preserve"> Care Coordinator to provide *20</w:t>
      </w:r>
      <w:r w:rsidRPr="00336885">
        <w:rPr>
          <w:color w:val="222A35" w:themeColor="text2" w:themeShade="80"/>
        </w:rPr>
        <w:t xml:space="preserve"> hours per week </w:t>
      </w:r>
    </w:p>
    <w:p w:rsidR="00923A4A" w:rsidRPr="00336885" w:rsidRDefault="00923A4A" w:rsidP="00923A4A">
      <w:pPr>
        <w:spacing w:after="0" w:line="360" w:lineRule="auto"/>
        <w:rPr>
          <w:b/>
          <w:color w:val="222A35" w:themeColor="text2" w:themeShade="80"/>
        </w:rPr>
      </w:pPr>
      <w:r w:rsidRPr="00336885">
        <w:rPr>
          <w:b/>
          <w:color w:val="222A35" w:themeColor="text2" w:themeShade="80"/>
        </w:rPr>
        <w:t>Cost of £2</w:t>
      </w:r>
      <w:r>
        <w:rPr>
          <w:b/>
          <w:color w:val="222A35" w:themeColor="text2" w:themeShade="80"/>
        </w:rPr>
        <w:t>0</w:t>
      </w:r>
      <w:r w:rsidRPr="00336885">
        <w:rPr>
          <w:b/>
          <w:color w:val="222A35" w:themeColor="text2" w:themeShade="80"/>
        </w:rPr>
        <w:t>k per annum</w:t>
      </w:r>
    </w:p>
    <w:p w:rsidR="00B3302F" w:rsidRDefault="00923A4A" w:rsidP="002D5F32">
      <w:pPr>
        <w:spacing w:after="0" w:line="360" w:lineRule="auto"/>
        <w:jc w:val="both"/>
        <w:rPr>
          <w:color w:val="222A35" w:themeColor="text2" w:themeShade="80"/>
        </w:rPr>
      </w:pP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sidRPr="00923A4A">
        <w:rPr>
          <w:highlight w:val="yellow"/>
        </w:rPr>
        <w:t xml:space="preserve">Total yearly </w:t>
      </w:r>
      <w:r>
        <w:rPr>
          <w:highlight w:val="yellow"/>
        </w:rPr>
        <w:t>c</w:t>
      </w:r>
      <w:r w:rsidRPr="00923A4A">
        <w:rPr>
          <w:highlight w:val="yellow"/>
        </w:rPr>
        <w:t>ost £60,000*</w:t>
      </w:r>
    </w:p>
    <w:p w:rsidR="00B3302F" w:rsidRPr="00923A4A" w:rsidRDefault="00B3302F" w:rsidP="00923A4A">
      <w:pPr>
        <w:spacing w:after="0" w:line="360" w:lineRule="auto"/>
        <w:jc w:val="right"/>
        <w:rPr>
          <w:color w:val="222A35" w:themeColor="text2" w:themeShade="80"/>
          <w:sz w:val="16"/>
          <w:szCs w:val="16"/>
        </w:rPr>
      </w:pPr>
      <w:r w:rsidRPr="00923A4A">
        <w:rPr>
          <w:color w:val="222A35" w:themeColor="text2" w:themeShade="80"/>
          <w:sz w:val="16"/>
          <w:szCs w:val="16"/>
        </w:rPr>
        <w:t>*Based on the current diag</w:t>
      </w:r>
      <w:r w:rsidR="00616EBC">
        <w:rPr>
          <w:color w:val="222A35" w:themeColor="text2" w:themeShade="80"/>
          <w:sz w:val="16"/>
          <w:szCs w:val="16"/>
        </w:rPr>
        <w:t>nosed rate of cir</w:t>
      </w:r>
      <w:r w:rsidR="00923A4A">
        <w:rPr>
          <w:color w:val="222A35" w:themeColor="text2" w:themeShade="80"/>
          <w:sz w:val="16"/>
          <w:szCs w:val="16"/>
        </w:rPr>
        <w:t>ca 80 patients</w:t>
      </w:r>
    </w:p>
    <w:p w:rsidR="00B3302F" w:rsidRPr="00336885" w:rsidRDefault="00B3302F" w:rsidP="002D5F32">
      <w:pPr>
        <w:spacing w:after="0" w:line="360" w:lineRule="auto"/>
        <w:jc w:val="both"/>
        <w:rPr>
          <w:color w:val="222A35" w:themeColor="text2" w:themeShade="80"/>
        </w:rPr>
      </w:pPr>
    </w:p>
    <w:p w:rsidR="00923A4A" w:rsidRDefault="00923A4A" w:rsidP="00923A4A">
      <w:pPr>
        <w:spacing w:after="0" w:line="360" w:lineRule="auto"/>
        <w:jc w:val="both"/>
        <w:rPr>
          <w:b/>
        </w:rPr>
      </w:pPr>
    </w:p>
    <w:p w:rsidR="00923A4A" w:rsidRDefault="00923A4A" w:rsidP="002D5F32">
      <w:pPr>
        <w:spacing w:after="0" w:line="360" w:lineRule="auto"/>
        <w:jc w:val="both"/>
        <w:rPr>
          <w:color w:val="222A35" w:themeColor="text2" w:themeShade="80"/>
        </w:rPr>
      </w:pPr>
    </w:p>
    <w:p w:rsidR="00923A4A" w:rsidRDefault="00923A4A" w:rsidP="002D5F32">
      <w:pPr>
        <w:spacing w:after="0" w:line="360" w:lineRule="auto"/>
        <w:jc w:val="both"/>
        <w:rPr>
          <w:color w:val="222A35" w:themeColor="text2" w:themeShade="80"/>
        </w:rPr>
      </w:pPr>
    </w:p>
    <w:p w:rsidR="000C3364" w:rsidRDefault="00B3302F" w:rsidP="002D5F32">
      <w:pPr>
        <w:spacing w:after="0" w:line="360" w:lineRule="auto"/>
        <w:jc w:val="both"/>
        <w:rPr>
          <w:color w:val="222A35" w:themeColor="text2" w:themeShade="80"/>
        </w:rPr>
      </w:pPr>
      <w:r w:rsidRPr="00336885">
        <w:rPr>
          <w:color w:val="222A35" w:themeColor="text2" w:themeShade="80"/>
        </w:rPr>
        <w:t xml:space="preserve">Roles and Responsibilities laid out in the attached Job Descriptions. </w:t>
      </w:r>
    </w:p>
    <w:p w:rsidR="00B3302F" w:rsidRPr="00336885" w:rsidRDefault="00B3302F" w:rsidP="002D5F32">
      <w:pPr>
        <w:spacing w:after="0" w:line="360" w:lineRule="auto"/>
        <w:jc w:val="both"/>
        <w:rPr>
          <w:color w:val="222A35" w:themeColor="text2" w:themeShade="80"/>
        </w:rPr>
      </w:pPr>
      <w:r w:rsidRPr="00336885">
        <w:rPr>
          <w:color w:val="222A35" w:themeColor="text2" w:themeShade="80"/>
          <w:highlight w:val="lightGray"/>
        </w:rPr>
        <w:t>(Please find attached in ATTACHMENT 2)</w:t>
      </w:r>
    </w:p>
    <w:p w:rsidR="007263D1" w:rsidRPr="00336885" w:rsidRDefault="00B3302F" w:rsidP="002D5F32">
      <w:pPr>
        <w:spacing w:line="360" w:lineRule="auto"/>
        <w:jc w:val="both"/>
        <w:rPr>
          <w:color w:val="222A35" w:themeColor="text2" w:themeShade="80"/>
        </w:rPr>
      </w:pPr>
      <w:r w:rsidRPr="00336885">
        <w:rPr>
          <w:color w:val="222A35" w:themeColor="text2" w:themeShade="80"/>
        </w:rPr>
        <w:br w:type="page"/>
      </w:r>
    </w:p>
    <w:p w:rsidR="00E14BF1" w:rsidRPr="00336885" w:rsidRDefault="00E14BF1" w:rsidP="00E14BF1">
      <w:pPr>
        <w:spacing w:after="0" w:line="360" w:lineRule="auto"/>
        <w:jc w:val="both"/>
        <w:rPr>
          <w:b/>
          <w:color w:val="222A35" w:themeColor="text2" w:themeShade="80"/>
        </w:rPr>
      </w:pPr>
      <w:r w:rsidRPr="00336885">
        <w:rPr>
          <w:b/>
          <w:color w:val="222A35" w:themeColor="text2" w:themeShade="80"/>
        </w:rPr>
        <w:lastRenderedPageBreak/>
        <w:t>CONCLUSSION</w:t>
      </w:r>
    </w:p>
    <w:p w:rsidR="00E14BF1" w:rsidRPr="00336885" w:rsidRDefault="00E14BF1" w:rsidP="00E14BF1">
      <w:pPr>
        <w:spacing w:after="0" w:line="360" w:lineRule="auto"/>
        <w:jc w:val="both"/>
        <w:rPr>
          <w:color w:val="222A35" w:themeColor="text2" w:themeShade="80"/>
        </w:rPr>
      </w:pPr>
    </w:p>
    <w:p w:rsidR="00E14BF1" w:rsidRPr="00336885" w:rsidRDefault="00E14BF1" w:rsidP="00E14BF1">
      <w:pPr>
        <w:spacing w:after="0" w:line="360" w:lineRule="auto"/>
        <w:jc w:val="both"/>
        <w:rPr>
          <w:color w:val="222A35" w:themeColor="text2" w:themeShade="80"/>
        </w:rPr>
      </w:pPr>
      <w:r w:rsidRPr="00336885">
        <w:rPr>
          <w:color w:val="222A35" w:themeColor="text2" w:themeShade="80"/>
        </w:rPr>
        <w:t>This Business case centres round the theme of coordinated care and a proposal on how to streamline and make the system work smarter.  Through focusing on this theme we think it clearly incorporates and addresses the other 5 themes as laid out in the Consultation Document.</w:t>
      </w:r>
    </w:p>
    <w:p w:rsidR="00E14BF1" w:rsidRPr="00336885" w:rsidRDefault="00E14BF1" w:rsidP="00E14BF1">
      <w:pPr>
        <w:spacing w:after="0" w:line="360" w:lineRule="auto"/>
        <w:jc w:val="both"/>
        <w:rPr>
          <w:color w:val="222A35" w:themeColor="text2" w:themeShade="80"/>
        </w:rPr>
      </w:pPr>
    </w:p>
    <w:p w:rsidR="00E14BF1" w:rsidRPr="00336885" w:rsidRDefault="00E14BF1" w:rsidP="00E14BF1">
      <w:pPr>
        <w:pStyle w:val="ListParagraph"/>
        <w:numPr>
          <w:ilvl w:val="0"/>
          <w:numId w:val="5"/>
        </w:numPr>
        <w:spacing w:after="0" w:line="360" w:lineRule="auto"/>
        <w:jc w:val="both"/>
        <w:rPr>
          <w:color w:val="222A35" w:themeColor="text2" w:themeShade="80"/>
        </w:rPr>
      </w:pPr>
      <w:r w:rsidRPr="00336885">
        <w:rPr>
          <w:color w:val="222A35" w:themeColor="text2" w:themeShade="80"/>
        </w:rPr>
        <w:t>To empower those affected by 22q through a recognised service of specialists dedicated to improving their care and quality of life</w:t>
      </w:r>
    </w:p>
    <w:p w:rsidR="00E14BF1" w:rsidRPr="00336885" w:rsidRDefault="00E14BF1" w:rsidP="00E14BF1">
      <w:pPr>
        <w:pStyle w:val="ListParagraph"/>
        <w:numPr>
          <w:ilvl w:val="0"/>
          <w:numId w:val="5"/>
        </w:numPr>
        <w:spacing w:after="0" w:line="360" w:lineRule="auto"/>
        <w:jc w:val="both"/>
        <w:rPr>
          <w:color w:val="222A35" w:themeColor="text2" w:themeShade="80"/>
        </w:rPr>
      </w:pPr>
      <w:r w:rsidRPr="00336885">
        <w:rPr>
          <w:color w:val="222A35" w:themeColor="text2" w:themeShade="80"/>
        </w:rPr>
        <w:t xml:space="preserve">The financial implications involved in identifying and preventing 22q under the current systems in Northern Ireland via new born screening and subsequently the overall plug in the drain of resources once 22q has been identified a care plan established including which by </w:t>
      </w:r>
    </w:p>
    <w:p w:rsidR="00E14BF1" w:rsidRPr="00336885" w:rsidRDefault="00B26317" w:rsidP="00E14BF1">
      <w:pPr>
        <w:pStyle w:val="ListParagraph"/>
        <w:numPr>
          <w:ilvl w:val="0"/>
          <w:numId w:val="5"/>
        </w:numPr>
        <w:spacing w:after="0" w:line="360" w:lineRule="auto"/>
        <w:jc w:val="both"/>
        <w:rPr>
          <w:color w:val="222A35" w:themeColor="text2" w:themeShade="80"/>
        </w:rPr>
      </w:pPr>
      <w:bookmarkStart w:id="0" w:name="_GoBack"/>
      <w:bookmarkEnd w:id="0"/>
      <w:r w:rsidRPr="00336885">
        <w:rPr>
          <w:color w:val="222A35" w:themeColor="text2" w:themeShade="80"/>
        </w:rPr>
        <w:t>Its</w:t>
      </w:r>
      <w:r w:rsidR="00E14BF1" w:rsidRPr="00336885">
        <w:rPr>
          <w:color w:val="222A35" w:themeColor="text2" w:themeShade="80"/>
        </w:rPr>
        <w:t xml:space="preserve"> nature covers the coordination of care from before diagnosis including early intervention. </w:t>
      </w:r>
    </w:p>
    <w:p w:rsidR="00E14BF1" w:rsidRPr="00336885" w:rsidRDefault="00E14BF1" w:rsidP="00E14BF1">
      <w:pPr>
        <w:pStyle w:val="ListParagraph"/>
        <w:numPr>
          <w:ilvl w:val="0"/>
          <w:numId w:val="5"/>
        </w:numPr>
        <w:spacing w:after="0" w:line="360" w:lineRule="auto"/>
        <w:jc w:val="both"/>
        <w:rPr>
          <w:color w:val="222A35" w:themeColor="text2" w:themeShade="80"/>
        </w:rPr>
      </w:pPr>
      <w:r w:rsidRPr="00336885">
        <w:rPr>
          <w:color w:val="222A35" w:themeColor="text2" w:themeShade="80"/>
        </w:rPr>
        <w:t xml:space="preserve">The role of research as set out in the Regional Genetics Service draft service specification could include this business case as being </w:t>
      </w:r>
      <w:proofErr w:type="spellStart"/>
      <w:r w:rsidRPr="00336885">
        <w:rPr>
          <w:color w:val="222A35" w:themeColor="text2" w:themeShade="80"/>
        </w:rPr>
        <w:t>a</w:t>
      </w:r>
      <w:proofErr w:type="spellEnd"/>
      <w:r w:rsidRPr="00336885">
        <w:rPr>
          <w:color w:val="222A35" w:themeColor="text2" w:themeShade="80"/>
        </w:rPr>
        <w:t xml:space="preserve"> innovative cost saving model which could be used further afield throughout the UK and Ireland</w:t>
      </w:r>
    </w:p>
    <w:p w:rsidR="00E14BF1" w:rsidRDefault="00E14BF1" w:rsidP="00E14BF1">
      <w:pPr>
        <w:pStyle w:val="ListParagraph"/>
        <w:numPr>
          <w:ilvl w:val="0"/>
          <w:numId w:val="5"/>
        </w:numPr>
        <w:spacing w:after="0" w:line="360" w:lineRule="auto"/>
        <w:jc w:val="both"/>
        <w:rPr>
          <w:color w:val="222A35" w:themeColor="text2" w:themeShade="80"/>
        </w:rPr>
      </w:pPr>
      <w:r w:rsidRPr="00336885">
        <w:rPr>
          <w:color w:val="222A35" w:themeColor="text2" w:themeShade="80"/>
        </w:rPr>
        <w:t>Close links have already been established between our Republic of Ireland counterparts who hope to also be able to implement this plan with the ability to work collaboratively where national forward referrals are required from both ends of the island</w:t>
      </w:r>
      <w:r>
        <w:rPr>
          <w:color w:val="222A35" w:themeColor="text2" w:themeShade="80"/>
        </w:rPr>
        <w:t>.</w:t>
      </w:r>
    </w:p>
    <w:p w:rsidR="00E14BF1" w:rsidRDefault="00E14BF1" w:rsidP="00E14BF1">
      <w:pPr>
        <w:rPr>
          <w:color w:val="222A35" w:themeColor="text2" w:themeShade="80"/>
        </w:rPr>
      </w:pPr>
    </w:p>
    <w:p w:rsidR="00E14BF1" w:rsidRDefault="00E14BF1" w:rsidP="00E14BF1">
      <w:pPr>
        <w:spacing w:after="0" w:line="360" w:lineRule="auto"/>
        <w:jc w:val="both"/>
        <w:rPr>
          <w:color w:val="222A35" w:themeColor="text2" w:themeShade="80"/>
        </w:rPr>
      </w:pPr>
      <w:r>
        <w:rPr>
          <w:color w:val="222A35" w:themeColor="text2" w:themeShade="80"/>
        </w:rPr>
        <w:t>If you require any further information on this proposal please contact me</w:t>
      </w:r>
    </w:p>
    <w:p w:rsidR="00E14BF1" w:rsidRDefault="00E14BF1" w:rsidP="00E14BF1">
      <w:pPr>
        <w:spacing w:after="0" w:line="360" w:lineRule="auto"/>
        <w:jc w:val="both"/>
        <w:rPr>
          <w:color w:val="222A35" w:themeColor="text2" w:themeShade="80"/>
        </w:rPr>
      </w:pPr>
    </w:p>
    <w:p w:rsidR="00E14BF1" w:rsidRDefault="00E14BF1" w:rsidP="00E14BF1">
      <w:pPr>
        <w:spacing w:after="0" w:line="360" w:lineRule="auto"/>
        <w:jc w:val="both"/>
        <w:rPr>
          <w:color w:val="222A35" w:themeColor="text2" w:themeShade="80"/>
        </w:rPr>
      </w:pPr>
      <w:r>
        <w:rPr>
          <w:color w:val="222A35" w:themeColor="text2" w:themeShade="80"/>
        </w:rPr>
        <w:t>Gillian Cassidy</w:t>
      </w:r>
    </w:p>
    <w:p w:rsidR="00E14BF1" w:rsidRDefault="00E14BF1" w:rsidP="00E14BF1">
      <w:pPr>
        <w:spacing w:after="0" w:line="360" w:lineRule="auto"/>
        <w:jc w:val="both"/>
        <w:rPr>
          <w:color w:val="222A35" w:themeColor="text2" w:themeShade="80"/>
        </w:rPr>
      </w:pPr>
      <w:r>
        <w:rPr>
          <w:color w:val="222A35" w:themeColor="text2" w:themeShade="80"/>
        </w:rPr>
        <w:t>22q11 Northern Ireland</w:t>
      </w:r>
    </w:p>
    <w:p w:rsidR="00E14BF1" w:rsidRDefault="00E14BF1" w:rsidP="00E14BF1">
      <w:pPr>
        <w:spacing w:after="0" w:line="360" w:lineRule="auto"/>
        <w:jc w:val="both"/>
        <w:rPr>
          <w:color w:val="222A35" w:themeColor="text2" w:themeShade="80"/>
        </w:rPr>
      </w:pPr>
      <w:r>
        <w:rPr>
          <w:color w:val="222A35" w:themeColor="text2" w:themeShade="80"/>
        </w:rPr>
        <w:t xml:space="preserve">89 </w:t>
      </w:r>
      <w:proofErr w:type="spellStart"/>
      <w:r>
        <w:rPr>
          <w:color w:val="222A35" w:themeColor="text2" w:themeShade="80"/>
        </w:rPr>
        <w:t>Donaghadee</w:t>
      </w:r>
      <w:proofErr w:type="spellEnd"/>
      <w:r>
        <w:rPr>
          <w:color w:val="222A35" w:themeColor="text2" w:themeShade="80"/>
        </w:rPr>
        <w:t xml:space="preserve"> Road</w:t>
      </w:r>
    </w:p>
    <w:p w:rsidR="00E14BF1" w:rsidRDefault="00E14BF1" w:rsidP="00E14BF1">
      <w:pPr>
        <w:spacing w:after="0" w:line="360" w:lineRule="auto"/>
        <w:jc w:val="both"/>
        <w:rPr>
          <w:color w:val="222A35" w:themeColor="text2" w:themeShade="80"/>
        </w:rPr>
      </w:pPr>
      <w:r>
        <w:rPr>
          <w:color w:val="222A35" w:themeColor="text2" w:themeShade="80"/>
        </w:rPr>
        <w:t>Bangor</w:t>
      </w:r>
    </w:p>
    <w:p w:rsidR="00E14BF1" w:rsidRDefault="00E14BF1" w:rsidP="00E14BF1">
      <w:pPr>
        <w:spacing w:after="0" w:line="360" w:lineRule="auto"/>
        <w:jc w:val="both"/>
        <w:rPr>
          <w:color w:val="222A35" w:themeColor="text2" w:themeShade="80"/>
        </w:rPr>
      </w:pPr>
      <w:r>
        <w:rPr>
          <w:color w:val="222A35" w:themeColor="text2" w:themeShade="80"/>
        </w:rPr>
        <w:t>BT20 4NJ</w:t>
      </w:r>
    </w:p>
    <w:p w:rsidR="00E14BF1" w:rsidRDefault="00E14BF1" w:rsidP="00E14BF1">
      <w:pPr>
        <w:spacing w:after="0" w:line="360" w:lineRule="auto"/>
        <w:jc w:val="both"/>
        <w:rPr>
          <w:color w:val="222A35" w:themeColor="text2" w:themeShade="80"/>
        </w:rPr>
      </w:pPr>
    </w:p>
    <w:p w:rsidR="00E14BF1" w:rsidRDefault="00273FFC" w:rsidP="00E14BF1">
      <w:pPr>
        <w:spacing w:after="0" w:line="360" w:lineRule="auto"/>
        <w:jc w:val="both"/>
        <w:rPr>
          <w:color w:val="222A35" w:themeColor="text2" w:themeShade="80"/>
        </w:rPr>
      </w:pPr>
      <w:hyperlink r:id="rId10" w:history="1">
        <w:r w:rsidR="00E14BF1">
          <w:rPr>
            <w:rStyle w:val="Hyperlink"/>
          </w:rPr>
          <w:t>22q11northernireland@gmail.com</w:t>
        </w:r>
      </w:hyperlink>
    </w:p>
    <w:p w:rsidR="00E14BF1" w:rsidRDefault="00E14BF1" w:rsidP="00E14BF1">
      <w:pPr>
        <w:spacing w:after="0" w:line="360" w:lineRule="auto"/>
        <w:jc w:val="both"/>
        <w:rPr>
          <w:color w:val="222A35" w:themeColor="text2" w:themeShade="80"/>
        </w:rPr>
      </w:pPr>
    </w:p>
    <w:p w:rsidR="00E14BF1" w:rsidRDefault="00E14BF1" w:rsidP="00E14BF1">
      <w:pPr>
        <w:spacing w:after="0" w:line="360" w:lineRule="auto"/>
        <w:jc w:val="both"/>
        <w:rPr>
          <w:color w:val="222A35" w:themeColor="text2" w:themeShade="80"/>
        </w:rPr>
      </w:pPr>
      <w:r>
        <w:rPr>
          <w:color w:val="222A35" w:themeColor="text2" w:themeShade="80"/>
        </w:rPr>
        <w:t>02891 466325</w:t>
      </w:r>
    </w:p>
    <w:p w:rsidR="00E14BF1" w:rsidRPr="000C3364" w:rsidRDefault="00E14BF1" w:rsidP="00E14BF1">
      <w:pPr>
        <w:spacing w:after="0" w:line="360" w:lineRule="auto"/>
        <w:jc w:val="both"/>
        <w:rPr>
          <w:color w:val="222A35" w:themeColor="text2" w:themeShade="80"/>
        </w:rPr>
      </w:pPr>
      <w:r>
        <w:rPr>
          <w:color w:val="222A35" w:themeColor="text2" w:themeShade="80"/>
        </w:rPr>
        <w:t>07743 554114</w:t>
      </w:r>
    </w:p>
    <w:p w:rsidR="00E14BF1" w:rsidRDefault="00E14BF1">
      <w:pPr>
        <w:rPr>
          <w:color w:val="222A35" w:themeColor="text2" w:themeShade="80"/>
        </w:rPr>
      </w:pPr>
      <w:r>
        <w:rPr>
          <w:color w:val="222A35" w:themeColor="text2" w:themeShade="80"/>
        </w:rPr>
        <w:br w:type="page"/>
      </w:r>
    </w:p>
    <w:p w:rsidR="00DA3132" w:rsidRPr="00336885" w:rsidRDefault="007263D1" w:rsidP="002D5F32">
      <w:pPr>
        <w:spacing w:after="0" w:line="360" w:lineRule="auto"/>
        <w:jc w:val="both"/>
        <w:rPr>
          <w:color w:val="222A35" w:themeColor="text2" w:themeShade="80"/>
        </w:rPr>
      </w:pPr>
      <w:r w:rsidRPr="00336885">
        <w:rPr>
          <w:color w:val="222A35" w:themeColor="text2" w:themeShade="80"/>
        </w:rPr>
        <w:lastRenderedPageBreak/>
        <w:t>A</w:t>
      </w:r>
      <w:r w:rsidR="00DA3132" w:rsidRPr="00336885">
        <w:rPr>
          <w:color w:val="222A35" w:themeColor="text2" w:themeShade="80"/>
        </w:rPr>
        <w:t>ttachment 1 – Consensus Document</w:t>
      </w:r>
    </w:p>
    <w:p w:rsidR="00E14BF1" w:rsidRDefault="00E14BF1" w:rsidP="002D5F32">
      <w:pPr>
        <w:spacing w:after="0" w:line="360" w:lineRule="auto"/>
        <w:jc w:val="both"/>
        <w:rPr>
          <w:color w:val="222A35" w:themeColor="text2" w:themeShade="80"/>
        </w:rPr>
      </w:pPr>
    </w:p>
    <w:p w:rsidR="00E14BF1" w:rsidRDefault="00273FFC" w:rsidP="002D5F32">
      <w:pPr>
        <w:spacing w:after="0" w:line="360" w:lineRule="auto"/>
        <w:jc w:val="both"/>
        <w:rPr>
          <w:color w:val="222A35" w:themeColor="text2" w:themeShade="80"/>
        </w:rPr>
      </w:pPr>
      <w:hyperlink r:id="rId11" w:history="1">
        <w:r w:rsidR="00E14BF1" w:rsidRPr="006F4662">
          <w:rPr>
            <w:rStyle w:val="Hyperlink"/>
          </w:rPr>
          <w:t>http://www.maxappeal.org.uk/knowledge/consensus_document</w:t>
        </w:r>
      </w:hyperlink>
      <w:r w:rsidR="00E14BF1">
        <w:rPr>
          <w:color w:val="222A35" w:themeColor="text2" w:themeShade="80"/>
        </w:rPr>
        <w:t xml:space="preserve"> </w:t>
      </w:r>
    </w:p>
    <w:p w:rsidR="00E14BF1" w:rsidRDefault="00E14BF1" w:rsidP="002D5F32">
      <w:pPr>
        <w:spacing w:after="0" w:line="360" w:lineRule="auto"/>
        <w:jc w:val="both"/>
        <w:rPr>
          <w:color w:val="222A35" w:themeColor="text2" w:themeShade="80"/>
        </w:rPr>
      </w:pPr>
    </w:p>
    <w:p w:rsidR="00DA3132" w:rsidRPr="00336885" w:rsidRDefault="00DA3132" w:rsidP="002D5F32">
      <w:pPr>
        <w:spacing w:after="0" w:line="360" w:lineRule="auto"/>
        <w:jc w:val="both"/>
        <w:rPr>
          <w:color w:val="222A35" w:themeColor="text2" w:themeShade="80"/>
        </w:rPr>
      </w:pPr>
      <w:r w:rsidRPr="00336885">
        <w:rPr>
          <w:color w:val="222A35" w:themeColor="text2" w:themeShade="80"/>
        </w:rPr>
        <w:br w:type="page"/>
      </w:r>
    </w:p>
    <w:p w:rsidR="00DA3132" w:rsidRPr="00336885" w:rsidRDefault="0090370F" w:rsidP="002D5F32">
      <w:pPr>
        <w:spacing w:after="0" w:line="360" w:lineRule="auto"/>
        <w:jc w:val="both"/>
        <w:rPr>
          <w:b/>
          <w:color w:val="222A35" w:themeColor="text2" w:themeShade="80"/>
        </w:rPr>
      </w:pPr>
      <w:r w:rsidRPr="00336885">
        <w:rPr>
          <w:b/>
          <w:color w:val="222A35" w:themeColor="text2" w:themeShade="80"/>
        </w:rPr>
        <w:lastRenderedPageBreak/>
        <w:t>ATTACHMENT 2 – JOB DESCRIPTIONS OF CLINICAL TEAM</w:t>
      </w:r>
    </w:p>
    <w:p w:rsidR="006A519A" w:rsidRPr="00336885" w:rsidRDefault="00387E25" w:rsidP="002D5F32">
      <w:pPr>
        <w:spacing w:after="0" w:line="360" w:lineRule="auto"/>
        <w:jc w:val="both"/>
        <w:rPr>
          <w:b/>
          <w:color w:val="222A35" w:themeColor="text2" w:themeShade="80"/>
        </w:rPr>
      </w:pPr>
      <w:r w:rsidRPr="00336885">
        <w:rPr>
          <w:b/>
          <w:color w:val="222A35" w:themeColor="text2" w:themeShade="80"/>
        </w:rPr>
        <w:t xml:space="preserve">Lead Clinician </w:t>
      </w:r>
    </w:p>
    <w:p w:rsidR="006622A1" w:rsidRPr="00336885" w:rsidRDefault="006622A1" w:rsidP="002D5F32">
      <w:pPr>
        <w:spacing w:after="0" w:line="360" w:lineRule="auto"/>
        <w:jc w:val="both"/>
        <w:rPr>
          <w:color w:val="222A35" w:themeColor="text2" w:themeShade="80"/>
        </w:rPr>
      </w:pPr>
    </w:p>
    <w:p w:rsidR="006E0760" w:rsidRPr="00336885" w:rsidRDefault="006E0760" w:rsidP="002D5F32">
      <w:pPr>
        <w:pStyle w:val="ListParagraph"/>
        <w:numPr>
          <w:ilvl w:val="0"/>
          <w:numId w:val="2"/>
        </w:numPr>
        <w:spacing w:after="0" w:line="360" w:lineRule="auto"/>
        <w:jc w:val="both"/>
        <w:rPr>
          <w:color w:val="222A35" w:themeColor="text2" w:themeShade="80"/>
        </w:rPr>
      </w:pPr>
      <w:r w:rsidRPr="00336885">
        <w:rPr>
          <w:color w:val="222A35" w:themeColor="text2" w:themeShade="80"/>
        </w:rPr>
        <w:t xml:space="preserve">Identify a clinical slot in </w:t>
      </w:r>
      <w:r w:rsidR="006B31CC" w:rsidRPr="00336885">
        <w:rPr>
          <w:color w:val="222A35" w:themeColor="text2" w:themeShade="80"/>
        </w:rPr>
        <w:t>an established clinic</w:t>
      </w:r>
    </w:p>
    <w:p w:rsidR="006B31CC" w:rsidRPr="00336885" w:rsidRDefault="006B31CC" w:rsidP="002D5F32">
      <w:pPr>
        <w:pStyle w:val="ListParagraph"/>
        <w:numPr>
          <w:ilvl w:val="0"/>
          <w:numId w:val="2"/>
        </w:numPr>
        <w:spacing w:after="0" w:line="360" w:lineRule="auto"/>
        <w:jc w:val="both"/>
        <w:rPr>
          <w:color w:val="222A35" w:themeColor="text2" w:themeShade="80"/>
        </w:rPr>
      </w:pPr>
      <w:r w:rsidRPr="00336885">
        <w:rPr>
          <w:color w:val="222A35" w:themeColor="text2" w:themeShade="80"/>
        </w:rPr>
        <w:t>Identify an established Genetic Counsellor</w:t>
      </w:r>
    </w:p>
    <w:p w:rsidR="006B31CC" w:rsidRPr="00336885" w:rsidRDefault="006B31CC" w:rsidP="002D5F32">
      <w:pPr>
        <w:pStyle w:val="ListParagraph"/>
        <w:numPr>
          <w:ilvl w:val="0"/>
          <w:numId w:val="2"/>
        </w:numPr>
        <w:spacing w:after="0" w:line="360" w:lineRule="auto"/>
        <w:jc w:val="both"/>
        <w:rPr>
          <w:color w:val="222A35" w:themeColor="text2" w:themeShade="80"/>
        </w:rPr>
      </w:pPr>
      <w:r w:rsidRPr="00336885">
        <w:rPr>
          <w:color w:val="222A35" w:themeColor="text2" w:themeShade="80"/>
        </w:rPr>
        <w:t xml:space="preserve">Identify a Care </w:t>
      </w:r>
      <w:r w:rsidR="006A519A" w:rsidRPr="00336885">
        <w:rPr>
          <w:color w:val="222A35" w:themeColor="text2" w:themeShade="80"/>
        </w:rPr>
        <w:t xml:space="preserve">Support </w:t>
      </w:r>
      <w:r w:rsidRPr="00336885">
        <w:rPr>
          <w:color w:val="222A35" w:themeColor="text2" w:themeShade="80"/>
        </w:rPr>
        <w:t>Coordinator</w:t>
      </w:r>
    </w:p>
    <w:p w:rsidR="00F974AD" w:rsidRPr="00336885" w:rsidRDefault="00387E25" w:rsidP="002D5F32">
      <w:pPr>
        <w:pStyle w:val="ListParagraph"/>
        <w:numPr>
          <w:ilvl w:val="0"/>
          <w:numId w:val="2"/>
        </w:numPr>
        <w:spacing w:after="0" w:line="360" w:lineRule="auto"/>
        <w:jc w:val="both"/>
        <w:rPr>
          <w:color w:val="222A35" w:themeColor="text2" w:themeShade="80"/>
        </w:rPr>
      </w:pPr>
      <w:r w:rsidRPr="00336885">
        <w:rPr>
          <w:color w:val="222A35" w:themeColor="text2" w:themeShade="80"/>
        </w:rPr>
        <w:t xml:space="preserve">Identification of local clinical departments relevant to the coordination of care for those with </w:t>
      </w:r>
      <w:r w:rsidR="0090370F" w:rsidRPr="00336885">
        <w:rPr>
          <w:color w:val="222A35" w:themeColor="text2" w:themeShade="80"/>
        </w:rPr>
        <w:t>a diagnosis, develop</w:t>
      </w:r>
      <w:r w:rsidRPr="00336885">
        <w:rPr>
          <w:color w:val="222A35" w:themeColor="text2" w:themeShade="80"/>
        </w:rPr>
        <w:t xml:space="preserve"> these when further suitable departments arise (if not already established within the local health board then identifying national relevant clinicians) *national meaning ROI, England, Scotland and Wales</w:t>
      </w:r>
    </w:p>
    <w:p w:rsidR="006E0760" w:rsidRPr="00336885" w:rsidRDefault="00387E25" w:rsidP="002D5F32">
      <w:pPr>
        <w:pStyle w:val="ListParagraph"/>
        <w:numPr>
          <w:ilvl w:val="0"/>
          <w:numId w:val="2"/>
        </w:numPr>
        <w:spacing w:after="0" w:line="360" w:lineRule="auto"/>
        <w:jc w:val="both"/>
        <w:rPr>
          <w:color w:val="222A35" w:themeColor="text2" w:themeShade="80"/>
        </w:rPr>
      </w:pPr>
      <w:r w:rsidRPr="00336885">
        <w:rPr>
          <w:color w:val="222A35" w:themeColor="text2" w:themeShade="80"/>
        </w:rPr>
        <w:t>Establish and maintain</w:t>
      </w:r>
      <w:r w:rsidR="006E0760" w:rsidRPr="00336885">
        <w:rPr>
          <w:color w:val="222A35" w:themeColor="text2" w:themeShade="80"/>
        </w:rPr>
        <w:t xml:space="preserve"> multidisciplinary </w:t>
      </w:r>
      <w:r w:rsidRPr="00336885">
        <w:rPr>
          <w:color w:val="222A35" w:themeColor="text2" w:themeShade="80"/>
        </w:rPr>
        <w:t xml:space="preserve">network </w:t>
      </w:r>
      <w:r w:rsidR="006E0760" w:rsidRPr="00336885">
        <w:rPr>
          <w:color w:val="222A35" w:themeColor="text2" w:themeShade="80"/>
        </w:rPr>
        <w:t>of local specialist clinicians</w:t>
      </w:r>
      <w:r w:rsidRPr="00336885">
        <w:rPr>
          <w:color w:val="222A35" w:themeColor="text2" w:themeShade="80"/>
        </w:rPr>
        <w:t xml:space="preserve"> </w:t>
      </w:r>
      <w:r w:rsidR="006E0760" w:rsidRPr="00336885">
        <w:rPr>
          <w:color w:val="222A35" w:themeColor="text2" w:themeShade="80"/>
        </w:rPr>
        <w:t>to deliver effective care through high quality communication, coordination and planning skills.</w:t>
      </w:r>
    </w:p>
    <w:p w:rsidR="006E0760" w:rsidRPr="00336885" w:rsidRDefault="006E0760" w:rsidP="002D5F32">
      <w:pPr>
        <w:pStyle w:val="ListParagraph"/>
        <w:numPr>
          <w:ilvl w:val="0"/>
          <w:numId w:val="2"/>
        </w:numPr>
        <w:spacing w:after="0" w:line="360" w:lineRule="auto"/>
        <w:jc w:val="both"/>
        <w:rPr>
          <w:color w:val="222A35" w:themeColor="text2" w:themeShade="80"/>
        </w:rPr>
      </w:pPr>
      <w:r w:rsidRPr="00336885">
        <w:rPr>
          <w:color w:val="222A35" w:themeColor="text2" w:themeShade="80"/>
        </w:rPr>
        <w:t xml:space="preserve">To ensure each patient receives the right treatment at the right time </w:t>
      </w:r>
    </w:p>
    <w:p w:rsidR="006E0760" w:rsidRPr="00336885" w:rsidRDefault="006E0760" w:rsidP="002D5F32">
      <w:pPr>
        <w:pStyle w:val="ListParagraph"/>
        <w:numPr>
          <w:ilvl w:val="0"/>
          <w:numId w:val="2"/>
        </w:numPr>
        <w:spacing w:after="0" w:line="360" w:lineRule="auto"/>
        <w:jc w:val="both"/>
        <w:rPr>
          <w:color w:val="222A35" w:themeColor="text2" w:themeShade="80"/>
        </w:rPr>
      </w:pPr>
      <w:r w:rsidRPr="00336885">
        <w:rPr>
          <w:color w:val="222A35" w:themeColor="text2" w:themeShade="80"/>
        </w:rPr>
        <w:t xml:space="preserve">Ensure each patient is involved in the determination of an appropriate care plan with which to meet their needs. </w:t>
      </w:r>
    </w:p>
    <w:p w:rsidR="00DA3132" w:rsidRPr="00336885" w:rsidRDefault="00387E25" w:rsidP="002D5F32">
      <w:pPr>
        <w:pStyle w:val="ListParagraph"/>
        <w:numPr>
          <w:ilvl w:val="0"/>
          <w:numId w:val="2"/>
        </w:numPr>
        <w:spacing w:after="0" w:line="360" w:lineRule="auto"/>
        <w:jc w:val="both"/>
        <w:rPr>
          <w:color w:val="222A35" w:themeColor="text2" w:themeShade="80"/>
        </w:rPr>
      </w:pPr>
      <w:r w:rsidRPr="00336885">
        <w:rPr>
          <w:color w:val="222A35" w:themeColor="text2" w:themeShade="80"/>
        </w:rPr>
        <w:t>Will oversee referrals for the relevant diagnostic testing</w:t>
      </w:r>
      <w:r w:rsidR="006E0760" w:rsidRPr="00336885">
        <w:rPr>
          <w:color w:val="222A35" w:themeColor="text2" w:themeShade="80"/>
        </w:rPr>
        <w:t xml:space="preserve"> and </w:t>
      </w:r>
      <w:r w:rsidR="006B31CC" w:rsidRPr="00336885">
        <w:rPr>
          <w:color w:val="222A35" w:themeColor="text2" w:themeShade="80"/>
        </w:rPr>
        <w:t>assessments</w:t>
      </w:r>
      <w:r w:rsidRPr="00336885">
        <w:rPr>
          <w:color w:val="222A35" w:themeColor="text2" w:themeShade="80"/>
        </w:rPr>
        <w:t xml:space="preserve"> as laid out in the Max Appeal Consensus Document</w:t>
      </w:r>
      <w:r w:rsidR="006A519A" w:rsidRPr="00336885">
        <w:rPr>
          <w:color w:val="222A35" w:themeColor="text2" w:themeShade="80"/>
        </w:rPr>
        <w:t xml:space="preserve"> and in addition create a care plan for diagnosed pregnant females</w:t>
      </w:r>
    </w:p>
    <w:p w:rsidR="00F974AD" w:rsidRPr="00336885" w:rsidRDefault="006B31CC" w:rsidP="002D5F32">
      <w:pPr>
        <w:pStyle w:val="ListParagraph"/>
        <w:numPr>
          <w:ilvl w:val="0"/>
          <w:numId w:val="2"/>
        </w:numPr>
        <w:spacing w:after="0" w:line="360" w:lineRule="auto"/>
        <w:jc w:val="both"/>
        <w:rPr>
          <w:b/>
          <w:color w:val="222A35" w:themeColor="text2" w:themeShade="80"/>
        </w:rPr>
      </w:pPr>
      <w:r w:rsidRPr="00336885">
        <w:rPr>
          <w:color w:val="222A35" w:themeColor="text2" w:themeShade="80"/>
        </w:rPr>
        <w:t>Will use the database of diagnostic tests carried out for each patient and results to coordinate care</w:t>
      </w:r>
    </w:p>
    <w:p w:rsidR="0090370F" w:rsidRPr="00336885" w:rsidRDefault="0090370F" w:rsidP="002D5F32">
      <w:pPr>
        <w:pStyle w:val="ListParagraph"/>
        <w:numPr>
          <w:ilvl w:val="0"/>
          <w:numId w:val="2"/>
        </w:numPr>
        <w:spacing w:after="0" w:line="360" w:lineRule="auto"/>
        <w:jc w:val="both"/>
        <w:rPr>
          <w:color w:val="222A35" w:themeColor="text2" w:themeShade="80"/>
        </w:rPr>
      </w:pPr>
      <w:r w:rsidRPr="00336885">
        <w:rPr>
          <w:color w:val="222A35" w:themeColor="text2" w:themeShade="80"/>
        </w:rPr>
        <w:t xml:space="preserve">Will keep up to date on research/articles/conferences relevant to the diagnosis </w:t>
      </w:r>
    </w:p>
    <w:p w:rsidR="0090370F" w:rsidRPr="00336885" w:rsidRDefault="0090370F" w:rsidP="002D5F32">
      <w:pPr>
        <w:pStyle w:val="ListParagraph"/>
        <w:numPr>
          <w:ilvl w:val="0"/>
          <w:numId w:val="2"/>
        </w:numPr>
        <w:spacing w:after="0" w:line="360" w:lineRule="auto"/>
        <w:jc w:val="both"/>
        <w:rPr>
          <w:color w:val="222A35" w:themeColor="text2" w:themeShade="80"/>
        </w:rPr>
      </w:pPr>
      <w:r w:rsidRPr="00336885">
        <w:rPr>
          <w:color w:val="222A35" w:themeColor="text2" w:themeShade="80"/>
        </w:rPr>
        <w:t xml:space="preserve">Will actively communicate with the Clinical Team </w:t>
      </w:r>
    </w:p>
    <w:p w:rsidR="002A4513" w:rsidRPr="00336885" w:rsidRDefault="00F974AD" w:rsidP="00336885">
      <w:pPr>
        <w:pStyle w:val="ListParagraph"/>
        <w:numPr>
          <w:ilvl w:val="0"/>
          <w:numId w:val="2"/>
        </w:numPr>
        <w:spacing w:after="0" w:line="360" w:lineRule="auto"/>
        <w:jc w:val="both"/>
        <w:rPr>
          <w:b/>
          <w:color w:val="222A35" w:themeColor="text2" w:themeShade="80"/>
        </w:rPr>
      </w:pPr>
      <w:r w:rsidRPr="00336885">
        <w:rPr>
          <w:color w:val="222A35" w:themeColor="text2" w:themeShade="80"/>
        </w:rPr>
        <w:t xml:space="preserve">Will already be established within the trust and have the coordination of care included within </w:t>
      </w:r>
    </w:p>
    <w:p w:rsidR="006622A1" w:rsidRPr="00336885" w:rsidRDefault="002A4513" w:rsidP="002A4513">
      <w:pPr>
        <w:pStyle w:val="ListParagraph"/>
        <w:spacing w:after="0" w:line="360" w:lineRule="auto"/>
        <w:jc w:val="both"/>
        <w:rPr>
          <w:b/>
          <w:color w:val="222A35" w:themeColor="text2" w:themeShade="80"/>
        </w:rPr>
      </w:pPr>
      <w:proofErr w:type="gramStart"/>
      <w:r w:rsidRPr="00336885">
        <w:rPr>
          <w:color w:val="222A35" w:themeColor="text2" w:themeShade="80"/>
        </w:rPr>
        <w:t>their</w:t>
      </w:r>
      <w:proofErr w:type="gramEnd"/>
      <w:r w:rsidRPr="00336885">
        <w:rPr>
          <w:color w:val="222A35" w:themeColor="text2" w:themeShade="80"/>
        </w:rPr>
        <w:t xml:space="preserve"> workload.</w:t>
      </w:r>
      <w:r w:rsidR="006622A1" w:rsidRPr="00336885">
        <w:rPr>
          <w:b/>
          <w:color w:val="222A35" w:themeColor="text2" w:themeShade="80"/>
        </w:rPr>
        <w:br w:type="page"/>
      </w:r>
    </w:p>
    <w:p w:rsidR="00DA3132" w:rsidRPr="00336885" w:rsidRDefault="00DA3132" w:rsidP="002D5F32">
      <w:pPr>
        <w:spacing w:after="0" w:line="360" w:lineRule="auto"/>
        <w:jc w:val="both"/>
        <w:rPr>
          <w:b/>
          <w:color w:val="222A35" w:themeColor="text2" w:themeShade="80"/>
        </w:rPr>
      </w:pPr>
      <w:r w:rsidRPr="00336885">
        <w:rPr>
          <w:b/>
          <w:color w:val="222A35" w:themeColor="text2" w:themeShade="80"/>
        </w:rPr>
        <w:lastRenderedPageBreak/>
        <w:t xml:space="preserve">Genetic Counsellor </w:t>
      </w:r>
    </w:p>
    <w:p w:rsidR="006622A1" w:rsidRPr="00336885" w:rsidRDefault="006622A1" w:rsidP="002D5F32">
      <w:pPr>
        <w:spacing w:after="0" w:line="360" w:lineRule="auto"/>
        <w:jc w:val="both"/>
        <w:rPr>
          <w:b/>
          <w:color w:val="222A35" w:themeColor="text2" w:themeShade="80"/>
        </w:rPr>
      </w:pPr>
    </w:p>
    <w:p w:rsidR="006B31CC" w:rsidRPr="00336885" w:rsidRDefault="00DA3132"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 xml:space="preserve">Identify </w:t>
      </w:r>
      <w:r w:rsidR="006B31CC" w:rsidRPr="00336885">
        <w:rPr>
          <w:color w:val="222A35" w:themeColor="text2" w:themeShade="80"/>
        </w:rPr>
        <w:t xml:space="preserve">diagnosed </w:t>
      </w:r>
      <w:r w:rsidRPr="00336885">
        <w:rPr>
          <w:color w:val="222A35" w:themeColor="text2" w:themeShade="80"/>
        </w:rPr>
        <w:t xml:space="preserve">patients </w:t>
      </w:r>
      <w:r w:rsidR="006B31CC" w:rsidRPr="00336885">
        <w:rPr>
          <w:color w:val="222A35" w:themeColor="text2" w:themeShade="80"/>
        </w:rPr>
        <w:t>via the register and ensure all newly diagnosed patients are included</w:t>
      </w:r>
      <w:r w:rsidR="006A519A" w:rsidRPr="00336885">
        <w:rPr>
          <w:color w:val="222A35" w:themeColor="text2" w:themeShade="80"/>
        </w:rPr>
        <w:t xml:space="preserve"> in the clinic register</w:t>
      </w:r>
      <w:r w:rsidR="006B31CC" w:rsidRPr="00336885">
        <w:rPr>
          <w:color w:val="222A35" w:themeColor="text2" w:themeShade="80"/>
        </w:rPr>
        <w:t xml:space="preserve">  </w:t>
      </w:r>
    </w:p>
    <w:p w:rsidR="00F974AD" w:rsidRPr="00336885" w:rsidRDefault="006B31CC"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O</w:t>
      </w:r>
      <w:r w:rsidR="00DA3132" w:rsidRPr="00336885">
        <w:rPr>
          <w:color w:val="222A35" w:themeColor="text2" w:themeShade="80"/>
        </w:rPr>
        <w:t xml:space="preserve">rganise </w:t>
      </w:r>
      <w:r w:rsidRPr="00336885">
        <w:rPr>
          <w:color w:val="222A35" w:themeColor="text2" w:themeShade="80"/>
        </w:rPr>
        <w:t>and attend the monthly clinic</w:t>
      </w:r>
      <w:r w:rsidR="00DA3132" w:rsidRPr="00336885">
        <w:rPr>
          <w:color w:val="222A35" w:themeColor="text2" w:themeShade="80"/>
        </w:rPr>
        <w:t xml:space="preserve"> where </w:t>
      </w:r>
      <w:r w:rsidRPr="00336885">
        <w:rPr>
          <w:color w:val="222A35" w:themeColor="text2" w:themeShade="80"/>
        </w:rPr>
        <w:t>Lead Clinician</w:t>
      </w:r>
      <w:r w:rsidR="00DA3132" w:rsidRPr="00336885">
        <w:rPr>
          <w:color w:val="222A35" w:themeColor="text2" w:themeShade="80"/>
        </w:rPr>
        <w:t xml:space="preserve"> </w:t>
      </w:r>
      <w:r w:rsidRPr="00336885">
        <w:rPr>
          <w:color w:val="222A35" w:themeColor="text2" w:themeShade="80"/>
        </w:rPr>
        <w:t>will</w:t>
      </w:r>
      <w:r w:rsidR="00DA3132" w:rsidRPr="00336885">
        <w:rPr>
          <w:color w:val="222A35" w:themeColor="text2" w:themeShade="80"/>
        </w:rPr>
        <w:t xml:space="preserve"> see all </w:t>
      </w:r>
      <w:r w:rsidR="006A519A" w:rsidRPr="00336885">
        <w:rPr>
          <w:color w:val="222A35" w:themeColor="text2" w:themeShade="80"/>
        </w:rPr>
        <w:t>diagnosed</w:t>
      </w:r>
      <w:r w:rsidR="00DA3132" w:rsidRPr="00336885">
        <w:rPr>
          <w:color w:val="222A35" w:themeColor="text2" w:themeShade="80"/>
        </w:rPr>
        <w:t xml:space="preserve"> patents in one day</w:t>
      </w:r>
    </w:p>
    <w:p w:rsidR="006B31CC" w:rsidRPr="00336885" w:rsidRDefault="006B31CC"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Inform patients of due Assessments</w:t>
      </w:r>
      <w:r w:rsidR="00DA3132" w:rsidRPr="00336885">
        <w:rPr>
          <w:color w:val="222A35" w:themeColor="text2" w:themeShade="80"/>
        </w:rPr>
        <w:t>, and refer them to t</w:t>
      </w:r>
      <w:r w:rsidRPr="00336885">
        <w:rPr>
          <w:color w:val="222A35" w:themeColor="text2" w:themeShade="80"/>
        </w:rPr>
        <w:t>he relevant specialist.</w:t>
      </w:r>
    </w:p>
    <w:p w:rsidR="00F974AD" w:rsidRPr="00336885" w:rsidRDefault="00DA3132"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Will create and maintain a database of diagnostic tes</w:t>
      </w:r>
      <w:r w:rsidR="006A519A" w:rsidRPr="00336885">
        <w:rPr>
          <w:color w:val="222A35" w:themeColor="text2" w:themeShade="80"/>
        </w:rPr>
        <w:t>ts carried out for each patient</w:t>
      </w:r>
    </w:p>
    <w:p w:rsidR="00F974AD" w:rsidRPr="00336885" w:rsidRDefault="00DA3132"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Be a contact for the patients whe</w:t>
      </w:r>
      <w:r w:rsidR="006B31CC" w:rsidRPr="00336885">
        <w:rPr>
          <w:color w:val="222A35" w:themeColor="text2" w:themeShade="80"/>
        </w:rPr>
        <w:t xml:space="preserve">n they have a query regarding the clinic </w:t>
      </w:r>
    </w:p>
    <w:p w:rsidR="006A519A" w:rsidRPr="00336885" w:rsidRDefault="006A519A"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 xml:space="preserve">Will keep up to date on research/articles/conferences relevant to the diagnosis </w:t>
      </w:r>
    </w:p>
    <w:p w:rsidR="0090370F" w:rsidRPr="00336885" w:rsidRDefault="0090370F"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 xml:space="preserve">Will actively communicate with the Clinical Team </w:t>
      </w:r>
    </w:p>
    <w:p w:rsidR="006A519A" w:rsidRPr="00336885" w:rsidRDefault="00F974AD"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Will already be established within the trust and have the coordination of care included within their workload</w:t>
      </w:r>
    </w:p>
    <w:p w:rsidR="006622A1" w:rsidRPr="00336885" w:rsidRDefault="006622A1">
      <w:pPr>
        <w:rPr>
          <w:b/>
          <w:color w:val="222A35" w:themeColor="text2" w:themeShade="80"/>
        </w:rPr>
      </w:pPr>
      <w:r w:rsidRPr="00336885">
        <w:rPr>
          <w:b/>
          <w:color w:val="222A35" w:themeColor="text2" w:themeShade="80"/>
        </w:rPr>
        <w:br w:type="page"/>
      </w:r>
    </w:p>
    <w:p w:rsidR="006A519A" w:rsidRPr="00336885" w:rsidRDefault="00387E25" w:rsidP="002D5F32">
      <w:pPr>
        <w:spacing w:after="0" w:line="360" w:lineRule="auto"/>
        <w:jc w:val="both"/>
        <w:rPr>
          <w:b/>
          <w:color w:val="222A35" w:themeColor="text2" w:themeShade="80"/>
        </w:rPr>
      </w:pPr>
      <w:r w:rsidRPr="00336885">
        <w:rPr>
          <w:b/>
          <w:color w:val="222A35" w:themeColor="text2" w:themeShade="80"/>
        </w:rPr>
        <w:lastRenderedPageBreak/>
        <w:t xml:space="preserve">Care </w:t>
      </w:r>
      <w:r w:rsidR="00F974AD" w:rsidRPr="00336885">
        <w:rPr>
          <w:b/>
          <w:color w:val="222A35" w:themeColor="text2" w:themeShade="80"/>
        </w:rPr>
        <w:t xml:space="preserve">Support </w:t>
      </w:r>
      <w:r w:rsidR="006A519A" w:rsidRPr="00336885">
        <w:rPr>
          <w:b/>
          <w:color w:val="222A35" w:themeColor="text2" w:themeShade="80"/>
        </w:rPr>
        <w:t xml:space="preserve">Coordinator </w:t>
      </w:r>
    </w:p>
    <w:p w:rsidR="006622A1" w:rsidRPr="00336885" w:rsidRDefault="006622A1" w:rsidP="002D5F32">
      <w:pPr>
        <w:spacing w:after="0" w:line="360" w:lineRule="auto"/>
        <w:jc w:val="both"/>
        <w:rPr>
          <w:color w:val="222A35" w:themeColor="text2" w:themeShade="80"/>
        </w:rPr>
      </w:pPr>
    </w:p>
    <w:p w:rsidR="00F974AD" w:rsidRPr="00336885" w:rsidRDefault="00F974AD"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 xml:space="preserve">Have access to the register and </w:t>
      </w:r>
      <w:r w:rsidR="00387E25" w:rsidRPr="00336885">
        <w:rPr>
          <w:color w:val="222A35" w:themeColor="text2" w:themeShade="80"/>
        </w:rPr>
        <w:t xml:space="preserve">establish contact </w:t>
      </w:r>
      <w:r w:rsidRPr="00336885">
        <w:rPr>
          <w:color w:val="222A35" w:themeColor="text2" w:themeShade="80"/>
        </w:rPr>
        <w:t xml:space="preserve">with current and newly diagnosed patients to provide information on </w:t>
      </w:r>
      <w:r w:rsidR="00F664DB" w:rsidRPr="00336885">
        <w:rPr>
          <w:color w:val="222A35" w:themeColor="text2" w:themeShade="80"/>
        </w:rPr>
        <w:t xml:space="preserve">all </w:t>
      </w:r>
      <w:r w:rsidRPr="00336885">
        <w:rPr>
          <w:color w:val="222A35" w:themeColor="text2" w:themeShade="80"/>
        </w:rPr>
        <w:t>serv</w:t>
      </w:r>
      <w:r w:rsidR="0090370F" w:rsidRPr="00336885">
        <w:rPr>
          <w:color w:val="222A35" w:themeColor="text2" w:themeShade="80"/>
        </w:rPr>
        <w:t>ices available</w:t>
      </w:r>
    </w:p>
    <w:p w:rsidR="0090370F" w:rsidRPr="00336885" w:rsidRDefault="00387E25"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Will issue an advocacy and support declaration form which will confirm permission to act on their beha</w:t>
      </w:r>
      <w:r w:rsidR="006A519A" w:rsidRPr="00336885">
        <w:rPr>
          <w:color w:val="222A35" w:themeColor="text2" w:themeShade="80"/>
        </w:rPr>
        <w:t>lf both verbally and in writing</w:t>
      </w:r>
    </w:p>
    <w:p w:rsidR="00F664DB" w:rsidRPr="00336885" w:rsidRDefault="00F664DB"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B</w:t>
      </w:r>
      <w:r w:rsidR="00387E25" w:rsidRPr="00336885">
        <w:rPr>
          <w:color w:val="222A35" w:themeColor="text2" w:themeShade="80"/>
        </w:rPr>
        <w:t xml:space="preserve">e able to provide patients with information on </w:t>
      </w:r>
      <w:r w:rsidRPr="00336885">
        <w:rPr>
          <w:color w:val="222A35" w:themeColor="text2" w:themeShade="80"/>
        </w:rPr>
        <w:t xml:space="preserve">and help </w:t>
      </w:r>
      <w:r w:rsidR="0090370F" w:rsidRPr="00336885">
        <w:rPr>
          <w:color w:val="222A35" w:themeColor="text2" w:themeShade="80"/>
        </w:rPr>
        <w:t>with;</w:t>
      </w:r>
      <w:r w:rsidRPr="00336885">
        <w:rPr>
          <w:color w:val="222A35" w:themeColor="text2" w:themeShade="80"/>
        </w:rPr>
        <w:t xml:space="preserve">- </w:t>
      </w:r>
    </w:p>
    <w:p w:rsidR="00F664DB" w:rsidRPr="00336885" w:rsidRDefault="00F664DB"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hospital transport</w:t>
      </w:r>
    </w:p>
    <w:p w:rsidR="00F664DB" w:rsidRPr="00336885" w:rsidRDefault="00F664DB"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benefits</w:t>
      </w:r>
    </w:p>
    <w:p w:rsidR="00F664DB" w:rsidRPr="00336885" w:rsidRDefault="00F664DB"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housing</w:t>
      </w:r>
    </w:p>
    <w:p w:rsidR="00F664DB" w:rsidRPr="00336885" w:rsidRDefault="00F664DB"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education</w:t>
      </w:r>
    </w:p>
    <w:p w:rsidR="00F664DB" w:rsidRPr="00336885" w:rsidRDefault="00F664DB"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local, national and international charities and support groups</w:t>
      </w:r>
    </w:p>
    <w:p w:rsidR="00F664DB" w:rsidRPr="00336885" w:rsidRDefault="006A519A"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Provide specific support within the care plan when a diagnosed female becomes pregnant</w:t>
      </w:r>
    </w:p>
    <w:p w:rsidR="00F664DB" w:rsidRPr="00336885" w:rsidRDefault="00F664DB"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Attend the monthly clinic and b</w:t>
      </w:r>
      <w:r w:rsidR="00387E25" w:rsidRPr="00336885">
        <w:rPr>
          <w:color w:val="222A35" w:themeColor="text2" w:themeShade="80"/>
        </w:rPr>
        <w:t>e a representative at the request of the p</w:t>
      </w:r>
      <w:r w:rsidR="006A519A" w:rsidRPr="00336885">
        <w:rPr>
          <w:color w:val="222A35" w:themeColor="text2" w:themeShade="80"/>
        </w:rPr>
        <w:t>atient at clinical appointments</w:t>
      </w:r>
    </w:p>
    <w:p w:rsidR="006A519A" w:rsidRPr="00336885" w:rsidRDefault="00F664DB"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Will follow up on any questions or support required as a result of the clinic</w:t>
      </w:r>
      <w:r w:rsidR="006A519A" w:rsidRPr="00336885">
        <w:rPr>
          <w:color w:val="222A35" w:themeColor="text2" w:themeShade="80"/>
        </w:rPr>
        <w:t xml:space="preserve"> or further appointments</w:t>
      </w:r>
    </w:p>
    <w:p w:rsidR="005E2F9B" w:rsidRPr="00336885" w:rsidRDefault="005E2F9B"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Be available to patients via email, telephone and where required in person</w:t>
      </w:r>
    </w:p>
    <w:p w:rsidR="00F664DB" w:rsidRPr="00336885" w:rsidRDefault="00387E25"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 xml:space="preserve">Will invite </w:t>
      </w:r>
      <w:r w:rsidR="00F664DB" w:rsidRPr="00336885">
        <w:rPr>
          <w:color w:val="222A35" w:themeColor="text2" w:themeShade="80"/>
        </w:rPr>
        <w:t>the multidisciplinary</w:t>
      </w:r>
      <w:r w:rsidRPr="00336885">
        <w:rPr>
          <w:color w:val="222A35" w:themeColor="text2" w:themeShade="80"/>
        </w:rPr>
        <w:t xml:space="preserve"> </w:t>
      </w:r>
      <w:r w:rsidR="00F664DB" w:rsidRPr="00336885">
        <w:rPr>
          <w:color w:val="222A35" w:themeColor="text2" w:themeShade="80"/>
        </w:rPr>
        <w:t xml:space="preserve">specialist clinicians to </w:t>
      </w:r>
      <w:r w:rsidRPr="00336885">
        <w:rPr>
          <w:color w:val="222A35" w:themeColor="text2" w:themeShade="80"/>
        </w:rPr>
        <w:t xml:space="preserve">become members of the </w:t>
      </w:r>
      <w:r w:rsidR="00F664DB" w:rsidRPr="00336885">
        <w:rPr>
          <w:color w:val="222A35" w:themeColor="text2" w:themeShade="80"/>
        </w:rPr>
        <w:t xml:space="preserve">professional body of the </w:t>
      </w:r>
      <w:r w:rsidRPr="00336885">
        <w:rPr>
          <w:color w:val="222A35" w:themeColor="text2" w:themeShade="80"/>
        </w:rPr>
        <w:t>22q</w:t>
      </w:r>
      <w:r w:rsidR="00F664DB" w:rsidRPr="00336885">
        <w:rPr>
          <w:color w:val="222A35" w:themeColor="text2" w:themeShade="80"/>
        </w:rPr>
        <w:t xml:space="preserve"> Society, record their </w:t>
      </w:r>
      <w:r w:rsidR="0090370F" w:rsidRPr="00336885">
        <w:rPr>
          <w:color w:val="222A35" w:themeColor="text2" w:themeShade="80"/>
        </w:rPr>
        <w:t>applications, hold a copy of their certifications a</w:t>
      </w:r>
      <w:r w:rsidR="00F664DB" w:rsidRPr="00336885">
        <w:rPr>
          <w:color w:val="222A35" w:themeColor="text2" w:themeShade="80"/>
        </w:rPr>
        <w:t xml:space="preserve">nd remind them of renewals. </w:t>
      </w:r>
    </w:p>
    <w:p w:rsidR="00F664DB" w:rsidRPr="00336885" w:rsidRDefault="00F664DB"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 xml:space="preserve">Will source and share relevant research and articles </w:t>
      </w:r>
      <w:r w:rsidR="005E2F9B" w:rsidRPr="00336885">
        <w:rPr>
          <w:color w:val="222A35" w:themeColor="text2" w:themeShade="80"/>
        </w:rPr>
        <w:t>to</w:t>
      </w:r>
      <w:r w:rsidRPr="00336885">
        <w:rPr>
          <w:color w:val="222A35" w:themeColor="text2" w:themeShade="80"/>
        </w:rPr>
        <w:t xml:space="preserve"> the</w:t>
      </w:r>
      <w:r w:rsidR="005E2F9B" w:rsidRPr="00336885">
        <w:rPr>
          <w:color w:val="222A35" w:themeColor="text2" w:themeShade="80"/>
        </w:rPr>
        <w:t xml:space="preserve"> patients and</w:t>
      </w:r>
      <w:r w:rsidRPr="00336885">
        <w:rPr>
          <w:color w:val="222A35" w:themeColor="text2" w:themeShade="80"/>
        </w:rPr>
        <w:t xml:space="preserve"> multidisciplinary team</w:t>
      </w:r>
      <w:r w:rsidR="005E2F9B" w:rsidRPr="00336885">
        <w:rPr>
          <w:color w:val="222A35" w:themeColor="text2" w:themeShade="80"/>
        </w:rPr>
        <w:t xml:space="preserve"> via a newsletter</w:t>
      </w:r>
    </w:p>
    <w:p w:rsidR="006A519A" w:rsidRPr="00336885" w:rsidRDefault="006A519A"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 xml:space="preserve">Will attend relevant conferences </w:t>
      </w:r>
      <w:r w:rsidR="000C3364">
        <w:rPr>
          <w:color w:val="222A35" w:themeColor="text2" w:themeShade="80"/>
        </w:rPr>
        <w:t xml:space="preserve">and pass on information to the families and professionals alike.   </w:t>
      </w:r>
    </w:p>
    <w:p w:rsidR="0090370F" w:rsidRPr="00336885" w:rsidRDefault="0090370F" w:rsidP="002D5F32">
      <w:pPr>
        <w:pStyle w:val="ListParagraph"/>
        <w:numPr>
          <w:ilvl w:val="0"/>
          <w:numId w:val="3"/>
        </w:numPr>
        <w:spacing w:after="0" w:line="360" w:lineRule="auto"/>
        <w:jc w:val="both"/>
        <w:rPr>
          <w:color w:val="222A35" w:themeColor="text2" w:themeShade="80"/>
        </w:rPr>
      </w:pPr>
      <w:r w:rsidRPr="00336885">
        <w:rPr>
          <w:color w:val="222A35" w:themeColor="text2" w:themeShade="80"/>
        </w:rPr>
        <w:t xml:space="preserve">Will actively communicate with the Clinical Team </w:t>
      </w:r>
    </w:p>
    <w:p w:rsidR="00A75FED" w:rsidRPr="00336885" w:rsidRDefault="0090370F" w:rsidP="00923A4A">
      <w:pPr>
        <w:pStyle w:val="ListParagraph"/>
        <w:numPr>
          <w:ilvl w:val="0"/>
          <w:numId w:val="3"/>
        </w:numPr>
        <w:spacing w:after="0" w:line="360" w:lineRule="auto"/>
        <w:rPr>
          <w:color w:val="222A35" w:themeColor="text2" w:themeShade="80"/>
        </w:rPr>
      </w:pPr>
      <w:r w:rsidRPr="00336885">
        <w:rPr>
          <w:color w:val="222A35" w:themeColor="text2" w:themeShade="80"/>
        </w:rPr>
        <w:t xml:space="preserve">Will have experience of local 22q patients, </w:t>
      </w:r>
      <w:r w:rsidR="006A519A" w:rsidRPr="00336885">
        <w:rPr>
          <w:color w:val="222A35" w:themeColor="text2" w:themeShade="80"/>
        </w:rPr>
        <w:t>have the ability to work from</w:t>
      </w:r>
      <w:r w:rsidRPr="00336885">
        <w:rPr>
          <w:color w:val="222A35" w:themeColor="text2" w:themeShade="80"/>
        </w:rPr>
        <w:t xml:space="preserve"> </w:t>
      </w:r>
      <w:r w:rsidR="006A519A" w:rsidRPr="00336885">
        <w:rPr>
          <w:color w:val="222A35" w:themeColor="text2" w:themeShade="80"/>
        </w:rPr>
        <w:t>home, have the ability to travel,</w:t>
      </w:r>
      <w:r w:rsidR="00923A4A">
        <w:rPr>
          <w:color w:val="222A35" w:themeColor="text2" w:themeShade="80"/>
        </w:rPr>
        <w:t xml:space="preserve"> will</w:t>
      </w:r>
      <w:r w:rsidR="006A519A" w:rsidRPr="00336885">
        <w:rPr>
          <w:color w:val="222A35" w:themeColor="text2" w:themeShade="80"/>
        </w:rPr>
        <w:t xml:space="preserve"> commit to a contract with the trust.   </w:t>
      </w:r>
      <w:r w:rsidR="00F974AD" w:rsidRPr="00336885">
        <w:rPr>
          <w:color w:val="222A35" w:themeColor="text2" w:themeShade="80"/>
        </w:rPr>
        <w:br/>
      </w:r>
    </w:p>
    <w:p w:rsidR="00A75FED" w:rsidRPr="00336885" w:rsidRDefault="00A75FED" w:rsidP="002D5F32">
      <w:pPr>
        <w:spacing w:after="0" w:line="360" w:lineRule="auto"/>
        <w:jc w:val="both"/>
        <w:rPr>
          <w:color w:val="222A35" w:themeColor="text2" w:themeShade="80"/>
        </w:rPr>
      </w:pPr>
    </w:p>
    <w:sectPr w:rsidR="00A75FED" w:rsidRPr="0033688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FFC" w:rsidRDefault="00273FFC" w:rsidP="006622A1">
      <w:pPr>
        <w:spacing w:after="0" w:line="240" w:lineRule="auto"/>
      </w:pPr>
      <w:r>
        <w:separator/>
      </w:r>
    </w:p>
  </w:endnote>
  <w:endnote w:type="continuationSeparator" w:id="0">
    <w:p w:rsidR="00273FFC" w:rsidRDefault="00273FFC" w:rsidP="0066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619044"/>
      <w:docPartObj>
        <w:docPartGallery w:val="Page Numbers (Bottom of Page)"/>
        <w:docPartUnique/>
      </w:docPartObj>
    </w:sdtPr>
    <w:sdtEndPr>
      <w:rPr>
        <w:color w:val="7F7F7F" w:themeColor="background1" w:themeShade="7F"/>
        <w:spacing w:val="60"/>
      </w:rPr>
    </w:sdtEndPr>
    <w:sdtContent>
      <w:p w:rsidR="00336885" w:rsidRDefault="0033688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26317" w:rsidRPr="00B26317">
          <w:rPr>
            <w:b/>
            <w:bCs/>
            <w:noProof/>
          </w:rPr>
          <w:t>14</w:t>
        </w:r>
        <w:r>
          <w:rPr>
            <w:b/>
            <w:bCs/>
            <w:noProof/>
          </w:rPr>
          <w:fldChar w:fldCharType="end"/>
        </w:r>
        <w:r>
          <w:rPr>
            <w:b/>
            <w:bCs/>
          </w:rPr>
          <w:t xml:space="preserve"> | </w:t>
        </w:r>
        <w:r>
          <w:rPr>
            <w:color w:val="7F7F7F" w:themeColor="background1" w:themeShade="7F"/>
            <w:spacing w:val="60"/>
          </w:rPr>
          <w:t>Page</w:t>
        </w:r>
      </w:p>
    </w:sdtContent>
  </w:sdt>
  <w:p w:rsidR="00336885" w:rsidRDefault="00336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FFC" w:rsidRDefault="00273FFC" w:rsidP="006622A1">
      <w:pPr>
        <w:spacing w:after="0" w:line="240" w:lineRule="auto"/>
      </w:pPr>
      <w:r>
        <w:separator/>
      </w:r>
    </w:p>
  </w:footnote>
  <w:footnote w:type="continuationSeparator" w:id="0">
    <w:p w:rsidR="00273FFC" w:rsidRDefault="00273FFC" w:rsidP="0066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85" w:rsidRPr="007263D1" w:rsidRDefault="00336885">
    <w:pPr>
      <w:pStyle w:val="Header"/>
      <w:rPr>
        <w:color w:val="222A35" w:themeColor="text2" w:themeShade="80"/>
      </w:rPr>
    </w:pPr>
    <w:r w:rsidRPr="007263D1">
      <w:rPr>
        <w:caps/>
        <w:noProof/>
        <w:color w:val="222A35" w:themeColor="text2" w:themeShade="80"/>
        <w:sz w:val="20"/>
        <w:szCs w:val="20"/>
        <w:lang w:eastAsia="en-GB"/>
      </w:rPr>
      <mc:AlternateContent>
        <mc:Choice Requires="wpg">
          <w:drawing>
            <wp:anchor distT="0" distB="0" distL="114300" distR="114300" simplePos="0" relativeHeight="251659264" behindDoc="0" locked="0" layoutInCell="1" allowOverlap="1" wp14:anchorId="2A5D8EF9" wp14:editId="62429FC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32" y="18933"/>
                          <a:ext cx="1011738"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6885" w:rsidRDefault="00E50B36" w:rsidP="007263D1">
                            <w:pPr>
                              <w:pStyle w:val="Header"/>
                              <w:rPr>
                                <w:color w:val="FFFFFF" w:themeColor="background1"/>
                                <w:sz w:val="24"/>
                                <w:szCs w:val="24"/>
                              </w:rPr>
                            </w:pPr>
                            <w:r>
                              <w:rPr>
                                <w:color w:val="FFFFFF" w:themeColor="background1"/>
                                <w:sz w:val="24"/>
                                <w:szCs w:val="24"/>
                              </w:rPr>
                              <w:t>Final Version</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5D8EF9"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MBdnwUAAIk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qEvCJPp+dAJRKMm9Djj&#10;JJkM0X2ly+9wcpZOz9ri5p541LWvqENFRdt4eObL424G8OAhwfd+fF19QpvrhG7S4R7WCYzfuoe1&#10;/DtU9C023O1h2e1i2zr5u7ez2t7WgXZWO/N/aWe5Y4//O1zV3f43Q3+o9N+dq27/Qbr4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10117;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336885" w:rsidRDefault="00E50B36" w:rsidP="007263D1">
                      <w:pPr>
                        <w:pStyle w:val="Header"/>
                        <w:rPr>
                          <w:color w:val="FFFFFF" w:themeColor="background1"/>
                          <w:sz w:val="24"/>
                          <w:szCs w:val="24"/>
                        </w:rPr>
                      </w:pPr>
                      <w:r>
                        <w:rPr>
                          <w:color w:val="FFFFFF" w:themeColor="background1"/>
                          <w:sz w:val="24"/>
                          <w:szCs w:val="24"/>
                        </w:rPr>
                        <w:t>Final Version</w:t>
                      </w:r>
                    </w:p>
                  </w:txbxContent>
                </v:textbox>
              </v:shape>
              <w10:wrap anchorx="page" anchory="page"/>
            </v:group>
          </w:pict>
        </mc:Fallback>
      </mc:AlternateContent>
    </w:r>
    <w:hyperlink r:id="rId3" w:history="1">
      <w:r w:rsidRPr="007263D1">
        <w:rPr>
          <w:rStyle w:val="Hyperlink"/>
          <w:color w:val="222A35" w:themeColor="text2" w:themeShade="80"/>
        </w:rPr>
        <w:t>\\\DRAFT</w:t>
      </w:r>
    </w:hyperlink>
    <w:r w:rsidRPr="007263D1">
      <w:rPr>
        <w:color w:val="222A35" w:themeColor="text2" w:themeShade="80"/>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F11CC"/>
    <w:multiLevelType w:val="hybridMultilevel"/>
    <w:tmpl w:val="7742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1C27ED"/>
    <w:multiLevelType w:val="hybridMultilevel"/>
    <w:tmpl w:val="72DC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B112FB"/>
    <w:multiLevelType w:val="hybridMultilevel"/>
    <w:tmpl w:val="C090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9F6AD1"/>
    <w:multiLevelType w:val="hybridMultilevel"/>
    <w:tmpl w:val="5EF4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8A2ABE"/>
    <w:multiLevelType w:val="hybridMultilevel"/>
    <w:tmpl w:val="03D67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4C"/>
    <w:rsid w:val="00045F58"/>
    <w:rsid w:val="000532EC"/>
    <w:rsid w:val="00070137"/>
    <w:rsid w:val="00093454"/>
    <w:rsid w:val="000B5FFA"/>
    <w:rsid w:val="000C3364"/>
    <w:rsid w:val="000E0AA5"/>
    <w:rsid w:val="00244777"/>
    <w:rsid w:val="002500B5"/>
    <w:rsid w:val="00273FFC"/>
    <w:rsid w:val="00287D15"/>
    <w:rsid w:val="002A4513"/>
    <w:rsid w:val="002A579B"/>
    <w:rsid w:val="002D5F32"/>
    <w:rsid w:val="00336885"/>
    <w:rsid w:val="0035424C"/>
    <w:rsid w:val="00387E25"/>
    <w:rsid w:val="003B6B98"/>
    <w:rsid w:val="003C0ED4"/>
    <w:rsid w:val="003C14A4"/>
    <w:rsid w:val="004A2C83"/>
    <w:rsid w:val="00557A3B"/>
    <w:rsid w:val="005A1B36"/>
    <w:rsid w:val="005C3CE5"/>
    <w:rsid w:val="005C6F4C"/>
    <w:rsid w:val="005E2F9B"/>
    <w:rsid w:val="00616EBC"/>
    <w:rsid w:val="006622A1"/>
    <w:rsid w:val="006A519A"/>
    <w:rsid w:val="006B31CC"/>
    <w:rsid w:val="006E0760"/>
    <w:rsid w:val="006F6551"/>
    <w:rsid w:val="007263D1"/>
    <w:rsid w:val="007A44E2"/>
    <w:rsid w:val="008439A3"/>
    <w:rsid w:val="008C1143"/>
    <w:rsid w:val="0090370F"/>
    <w:rsid w:val="00923A4A"/>
    <w:rsid w:val="009F59CE"/>
    <w:rsid w:val="00A75FED"/>
    <w:rsid w:val="00AC4173"/>
    <w:rsid w:val="00AD06C9"/>
    <w:rsid w:val="00B26317"/>
    <w:rsid w:val="00B3302F"/>
    <w:rsid w:val="00B57DDF"/>
    <w:rsid w:val="00CE574D"/>
    <w:rsid w:val="00D20429"/>
    <w:rsid w:val="00D71D78"/>
    <w:rsid w:val="00DA3132"/>
    <w:rsid w:val="00DE7E53"/>
    <w:rsid w:val="00E14BF1"/>
    <w:rsid w:val="00E45BC9"/>
    <w:rsid w:val="00E50B36"/>
    <w:rsid w:val="00E93107"/>
    <w:rsid w:val="00ED14C3"/>
    <w:rsid w:val="00EF5CCE"/>
    <w:rsid w:val="00F27509"/>
    <w:rsid w:val="00F664DB"/>
    <w:rsid w:val="00F676D2"/>
    <w:rsid w:val="00F97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EF52C4-0ACC-4035-B641-7D73927A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1CC"/>
    <w:pPr>
      <w:ind w:left="720"/>
      <w:contextualSpacing/>
    </w:pPr>
  </w:style>
  <w:style w:type="paragraph" w:styleId="Header">
    <w:name w:val="header"/>
    <w:basedOn w:val="Normal"/>
    <w:link w:val="HeaderChar"/>
    <w:uiPriority w:val="99"/>
    <w:unhideWhenUsed/>
    <w:rsid w:val="00662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2A1"/>
  </w:style>
  <w:style w:type="paragraph" w:styleId="Footer">
    <w:name w:val="footer"/>
    <w:basedOn w:val="Normal"/>
    <w:link w:val="FooterChar"/>
    <w:uiPriority w:val="99"/>
    <w:unhideWhenUsed/>
    <w:rsid w:val="00662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2A1"/>
  </w:style>
  <w:style w:type="character" w:styleId="Hyperlink">
    <w:name w:val="Hyperlink"/>
    <w:basedOn w:val="DefaultParagraphFont"/>
    <w:uiPriority w:val="99"/>
    <w:unhideWhenUsed/>
    <w:rsid w:val="007263D1"/>
    <w:rPr>
      <w:color w:val="0563C1" w:themeColor="hyperlink"/>
      <w:u w:val="single"/>
    </w:rPr>
  </w:style>
  <w:style w:type="paragraph" w:styleId="NormalWeb">
    <w:name w:val="Normal (Web)"/>
    <w:basedOn w:val="Normal"/>
    <w:uiPriority w:val="99"/>
    <w:semiHidden/>
    <w:unhideWhenUsed/>
    <w:rsid w:val="003368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0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010905">
      <w:bodyDiv w:val="1"/>
      <w:marLeft w:val="0"/>
      <w:marRight w:val="0"/>
      <w:marTop w:val="0"/>
      <w:marBottom w:val="0"/>
      <w:divBdr>
        <w:top w:val="none" w:sz="0" w:space="0" w:color="auto"/>
        <w:left w:val="none" w:sz="0" w:space="0" w:color="auto"/>
        <w:bottom w:val="none" w:sz="0" w:space="0" w:color="auto"/>
        <w:right w:val="none" w:sz="0" w:space="0" w:color="auto"/>
      </w:divBdr>
    </w:div>
    <w:div w:id="782462857">
      <w:bodyDiv w:val="1"/>
      <w:marLeft w:val="0"/>
      <w:marRight w:val="0"/>
      <w:marTop w:val="0"/>
      <w:marBottom w:val="0"/>
      <w:divBdr>
        <w:top w:val="none" w:sz="0" w:space="0" w:color="auto"/>
        <w:left w:val="none" w:sz="0" w:space="0" w:color="auto"/>
        <w:bottom w:val="none" w:sz="0" w:space="0" w:color="auto"/>
        <w:right w:val="none" w:sz="0" w:space="0" w:color="auto"/>
      </w:divBdr>
      <w:divsChild>
        <w:div w:id="606233585">
          <w:marLeft w:val="0"/>
          <w:marRight w:val="0"/>
          <w:marTop w:val="0"/>
          <w:marBottom w:val="0"/>
          <w:divBdr>
            <w:top w:val="none" w:sz="0" w:space="0" w:color="auto"/>
            <w:left w:val="none" w:sz="0" w:space="0" w:color="auto"/>
            <w:bottom w:val="none" w:sz="0" w:space="0" w:color="auto"/>
            <w:right w:val="none" w:sz="0" w:space="0" w:color="auto"/>
          </w:divBdr>
          <w:divsChild>
            <w:div w:id="1783576037">
              <w:marLeft w:val="0"/>
              <w:marRight w:val="0"/>
              <w:marTop w:val="0"/>
              <w:marBottom w:val="0"/>
              <w:divBdr>
                <w:top w:val="none" w:sz="0" w:space="0" w:color="auto"/>
                <w:left w:val="none" w:sz="0" w:space="0" w:color="auto"/>
                <w:bottom w:val="none" w:sz="0" w:space="0" w:color="auto"/>
                <w:right w:val="none" w:sz="0" w:space="0" w:color="auto"/>
              </w:divBdr>
              <w:divsChild>
                <w:div w:id="1733196574">
                  <w:marLeft w:val="0"/>
                  <w:marRight w:val="0"/>
                  <w:marTop w:val="0"/>
                  <w:marBottom w:val="0"/>
                  <w:divBdr>
                    <w:top w:val="none" w:sz="0" w:space="0" w:color="auto"/>
                    <w:left w:val="none" w:sz="0" w:space="0" w:color="auto"/>
                    <w:bottom w:val="none" w:sz="0" w:space="0" w:color="auto"/>
                    <w:right w:val="none" w:sz="0" w:space="0" w:color="auto"/>
                  </w:divBdr>
                  <w:divsChild>
                    <w:div w:id="63930958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91584">
      <w:bodyDiv w:val="1"/>
      <w:marLeft w:val="0"/>
      <w:marRight w:val="0"/>
      <w:marTop w:val="0"/>
      <w:marBottom w:val="0"/>
      <w:divBdr>
        <w:top w:val="none" w:sz="0" w:space="0" w:color="auto"/>
        <w:left w:val="none" w:sz="0" w:space="0" w:color="auto"/>
        <w:bottom w:val="none" w:sz="0" w:space="0" w:color="auto"/>
        <w:right w:val="none" w:sz="0" w:space="0" w:color="auto"/>
      </w:divBdr>
    </w:div>
    <w:div w:id="1459567965">
      <w:bodyDiv w:val="1"/>
      <w:marLeft w:val="0"/>
      <w:marRight w:val="0"/>
      <w:marTop w:val="0"/>
      <w:marBottom w:val="0"/>
      <w:divBdr>
        <w:top w:val="none" w:sz="0" w:space="0" w:color="auto"/>
        <w:left w:val="none" w:sz="0" w:space="0" w:color="auto"/>
        <w:bottom w:val="none" w:sz="0" w:space="0" w:color="auto"/>
        <w:right w:val="none" w:sz="0" w:space="0" w:color="auto"/>
      </w:divBdr>
    </w:div>
    <w:div w:id="1520503056">
      <w:bodyDiv w:val="1"/>
      <w:marLeft w:val="0"/>
      <w:marRight w:val="0"/>
      <w:marTop w:val="0"/>
      <w:marBottom w:val="0"/>
      <w:divBdr>
        <w:top w:val="none" w:sz="0" w:space="0" w:color="auto"/>
        <w:left w:val="none" w:sz="0" w:space="0" w:color="auto"/>
        <w:bottom w:val="none" w:sz="0" w:space="0" w:color="auto"/>
        <w:right w:val="none" w:sz="0" w:space="0" w:color="auto"/>
      </w:divBdr>
      <w:divsChild>
        <w:div w:id="1205748019">
          <w:marLeft w:val="0"/>
          <w:marRight w:val="0"/>
          <w:marTop w:val="0"/>
          <w:marBottom w:val="0"/>
          <w:divBdr>
            <w:top w:val="none" w:sz="0" w:space="0" w:color="auto"/>
            <w:left w:val="none" w:sz="0" w:space="0" w:color="auto"/>
            <w:bottom w:val="none" w:sz="0" w:space="0" w:color="auto"/>
            <w:right w:val="none" w:sz="0" w:space="0" w:color="auto"/>
          </w:divBdr>
          <w:divsChild>
            <w:div w:id="1759014127">
              <w:marLeft w:val="0"/>
              <w:marRight w:val="0"/>
              <w:marTop w:val="0"/>
              <w:marBottom w:val="0"/>
              <w:divBdr>
                <w:top w:val="none" w:sz="0" w:space="0" w:color="auto"/>
                <w:left w:val="none" w:sz="0" w:space="0" w:color="auto"/>
                <w:bottom w:val="none" w:sz="0" w:space="0" w:color="auto"/>
                <w:right w:val="none" w:sz="0" w:space="0" w:color="auto"/>
              </w:divBdr>
              <w:divsChild>
                <w:div w:id="40580298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9381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athryn.burns.338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xappeal.org.uk/knowledge/consensus_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llian.cassidy@gmail.com" TargetMode="External"/><Relationship Id="rId4" Type="http://schemas.openxmlformats.org/officeDocument/2006/relationships/settings" Target="settings.xml"/><Relationship Id="rId9" Type="http://schemas.openxmlformats.org/officeDocument/2006/relationships/hyperlink" Target="https://www.facebook.com/zoe.carli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file:///\\\DRAF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F9FE-48CA-46D6-A1C8-C7257D13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TotalTime>
  <Pages>14</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Cassidy</dc:creator>
  <cp:keywords/>
  <dc:description/>
  <cp:lastModifiedBy>Gillian Cassidy</cp:lastModifiedBy>
  <cp:revision>13</cp:revision>
  <dcterms:created xsi:type="dcterms:W3CDTF">2015-01-08T21:34:00Z</dcterms:created>
  <dcterms:modified xsi:type="dcterms:W3CDTF">2015-01-19T16:11:00Z</dcterms:modified>
</cp:coreProperties>
</file>